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生活中有很多令人开心的时刻，每一次微笑都是心情的升华。“阳光洒在脸上，心情也随之变得明亮。”这种简单的快乐让人感受到生活的美好。无论是晨间的一缕阳光，还是与好友的欢笑，都是幸福的源泉。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人生中的宝贵财富，他们带来的欢乐是无可替代的。“和朋友在一起的每一刻，都是人生中最美的时光。”这种快乐不仅来自于互动，还在于心灵的默契与分享。每一次的欢声笑语都让人感受到深深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生活中的小确幸往往能够带来意想不到的喜悦。“一杯温暖的咖啡，一本有趣的书，都能让心情愉悦起来。”这些看似微不足道的瞬间，其实是生活中最真实的幸福源泉。它们为平凡的日常注入了温暖与活力。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成就感的愉悦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每一次努力取得的成就都会带来极大的满足感。“每一个小目标的达成，都是对自己的奖励。”这种成就感让人心情愉悦，并激励我们不断追求更高的目标。成功的喜悦，往往是最值得珍惜的感受。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自然是我们情感的抚慰者。“在大自然的怀抱中，我们可以找到最真实的平静和快乐。”无论是清晨的露珠，还是晚霞的绚烂，自然的美丽总能让我们心旷神怡。与自然相处的时光，能够让心情变得更加愉快。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2024-10-11T00:19:02Z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