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4360" w14:textId="77777777" w:rsidR="00A602D0" w:rsidRDefault="00A602D0">
      <w:pPr>
        <w:rPr>
          <w:rFonts w:hint="eastAsia"/>
        </w:rPr>
      </w:pPr>
      <w:r>
        <w:rPr>
          <w:rFonts w:hint="eastAsia"/>
        </w:rPr>
        <w:t>幼小衔接的拼音听写</w:t>
      </w:r>
    </w:p>
    <w:p w14:paraId="32AFB3A3" w14:textId="77777777" w:rsidR="00A602D0" w:rsidRDefault="00A602D0">
      <w:pPr>
        <w:rPr>
          <w:rFonts w:hint="eastAsia"/>
        </w:rPr>
      </w:pPr>
      <w:r>
        <w:rPr>
          <w:rFonts w:hint="eastAsia"/>
        </w:rPr>
        <w:t>在孩子成长的教育旅程中，从幼儿园到小学的过渡期扮演着至关重要的角色。这一阶段被称为“幼小衔接”，它不仅仅是学习环境的转变，更是孩子们认知、情感和社会行为发展的重要里程碑。拼音听写作为语文学习的基础技能之一，在这个衔接过程中起到了桥梁的作用。</w:t>
      </w:r>
    </w:p>
    <w:p w14:paraId="105AFF78" w14:textId="77777777" w:rsidR="00A602D0" w:rsidRDefault="00A602D0">
      <w:pPr>
        <w:rPr>
          <w:rFonts w:hint="eastAsia"/>
        </w:rPr>
      </w:pPr>
    </w:p>
    <w:p w14:paraId="4965D3E7" w14:textId="77777777" w:rsidR="00A602D0" w:rsidRDefault="00A602D0">
      <w:pPr>
        <w:rPr>
          <w:rFonts w:hint="eastAsia"/>
        </w:rPr>
      </w:pPr>
      <w:r>
        <w:rPr>
          <w:rFonts w:hint="eastAsia"/>
        </w:rPr>
        <w:t>拼音的重要性</w:t>
      </w:r>
    </w:p>
    <w:p w14:paraId="5DEE8928" w14:textId="77777777" w:rsidR="00A602D0" w:rsidRDefault="00A602D0">
      <w:pPr>
        <w:rPr>
          <w:rFonts w:hint="eastAsia"/>
        </w:rPr>
      </w:pPr>
      <w:r>
        <w:rPr>
          <w:rFonts w:hint="eastAsia"/>
        </w:rPr>
        <w:t>拼音是汉字发音的符号系统，对于刚刚踏入小学的孩子们来说，掌握拼音意味着打开了通向汉语世界的大门。通过拼音的学习，学生们可以更准确地读出不认识的字词，有助于提高阅读能力和口语表达能力。而拼音听写的训练，则是巩固这种能力的有效方式。教师会念出词语或句子，学生根据听到的内容写出相应的拼音，这样的互动练习不仅加强了记忆力，还提升了听力理解力。</w:t>
      </w:r>
    </w:p>
    <w:p w14:paraId="5101A535" w14:textId="77777777" w:rsidR="00A602D0" w:rsidRDefault="00A602D0">
      <w:pPr>
        <w:rPr>
          <w:rFonts w:hint="eastAsia"/>
        </w:rPr>
      </w:pPr>
    </w:p>
    <w:p w14:paraId="742F12A3" w14:textId="77777777" w:rsidR="00A602D0" w:rsidRDefault="00A602D0">
      <w:pPr>
        <w:rPr>
          <w:rFonts w:hint="eastAsia"/>
        </w:rPr>
      </w:pPr>
      <w:r>
        <w:rPr>
          <w:rFonts w:hint="eastAsia"/>
        </w:rPr>
        <w:t>如何准备拼音听写</w:t>
      </w:r>
    </w:p>
    <w:p w14:paraId="6C67BE19" w14:textId="77777777" w:rsidR="00A602D0" w:rsidRDefault="00A602D0">
      <w:pPr>
        <w:rPr>
          <w:rFonts w:hint="eastAsia"/>
        </w:rPr>
      </w:pPr>
      <w:r>
        <w:rPr>
          <w:rFonts w:hint="eastAsia"/>
        </w:rPr>
        <w:t>为了帮助孩子顺利过渡并适应小学的学习要求，家长和老师可以在家中或课堂上提前进行一些准备工作。可以通过游戏化的方式让孩子熟悉字母表及声调，比如使用卡片玩配对游戏，或者唱儿歌记忆。鼓励孩子多听故事书录音，模仿正确的发音，这不仅能增加词汇量，还能增强语感。还可以安排简单的听写练习，但要注意保持趣味性，避免给孩子造成压力。</w:t>
      </w:r>
    </w:p>
    <w:p w14:paraId="5F6D1F71" w14:textId="77777777" w:rsidR="00A602D0" w:rsidRDefault="00A602D0">
      <w:pPr>
        <w:rPr>
          <w:rFonts w:hint="eastAsia"/>
        </w:rPr>
      </w:pPr>
    </w:p>
    <w:p w14:paraId="7E271CA9" w14:textId="77777777" w:rsidR="00A602D0" w:rsidRDefault="00A602D0">
      <w:pPr>
        <w:rPr>
          <w:rFonts w:hint="eastAsia"/>
        </w:rPr>
      </w:pPr>
      <w:r>
        <w:rPr>
          <w:rFonts w:hint="eastAsia"/>
        </w:rPr>
        <w:t>听写的技巧与方法</w:t>
      </w:r>
    </w:p>
    <w:p w14:paraId="6D647747" w14:textId="77777777" w:rsidR="00A602D0" w:rsidRDefault="00A602D0">
      <w:pPr>
        <w:rPr>
          <w:rFonts w:hint="eastAsia"/>
        </w:rPr>
      </w:pPr>
      <w:r>
        <w:rPr>
          <w:rFonts w:hint="eastAsia"/>
        </w:rPr>
        <w:t>当正式进入拼音听写环节时，教给孩子们一些实用的小技巧是非常有必要的。例如，在听的过程中，可以先在脑海中快速构想出所听到的音节结构，再动笔书写；遇到不确定的地方，不要急于下笔，而是耐心听完整个句子后再做判断。要提醒孩子们注意声母、韵母以及声调之间的组合规则，确保每个音节都能准确无误地记录下来。而且，定期复习以前学过的拼音知识也很重要，以防止遗忘。</w:t>
      </w:r>
    </w:p>
    <w:p w14:paraId="4A1FD7C4" w14:textId="77777777" w:rsidR="00A602D0" w:rsidRDefault="00A602D0">
      <w:pPr>
        <w:rPr>
          <w:rFonts w:hint="eastAsia"/>
        </w:rPr>
      </w:pPr>
    </w:p>
    <w:p w14:paraId="5EB7F796" w14:textId="77777777" w:rsidR="00A602D0" w:rsidRDefault="00A602D0">
      <w:pPr>
        <w:rPr>
          <w:rFonts w:hint="eastAsia"/>
        </w:rPr>
      </w:pPr>
      <w:r>
        <w:rPr>
          <w:rFonts w:hint="eastAsia"/>
        </w:rPr>
        <w:t>家庭与学校的配合</w:t>
      </w:r>
    </w:p>
    <w:p w14:paraId="564910A1" w14:textId="77777777" w:rsidR="00A602D0" w:rsidRDefault="00A602D0">
      <w:pPr>
        <w:rPr>
          <w:rFonts w:hint="eastAsia"/>
        </w:rPr>
      </w:pPr>
      <w:r>
        <w:rPr>
          <w:rFonts w:hint="eastAsia"/>
        </w:rPr>
        <w:t>成功的拼音听写离不开家庭和学校的共同努力。在学校里，老师们精心设计课程内容，采用多样化的教学手段来激发学生的兴趣。而在家里，家长们则可以通过日常生活中的点滴细节，如购物清单、电视节目名称等，创造更多实践机会。双方保持良好的沟通，及时分享孩子的进步情况，共同调整辅导策略，为孩子营造一个积极向上的学习氛围。</w:t>
      </w:r>
    </w:p>
    <w:p w14:paraId="1395986B" w14:textId="77777777" w:rsidR="00A602D0" w:rsidRDefault="00A602D0">
      <w:pPr>
        <w:rPr>
          <w:rFonts w:hint="eastAsia"/>
        </w:rPr>
      </w:pPr>
    </w:p>
    <w:p w14:paraId="70FF58EF" w14:textId="77777777" w:rsidR="00A602D0" w:rsidRDefault="00A602D0">
      <w:pPr>
        <w:rPr>
          <w:rFonts w:hint="eastAsia"/>
        </w:rPr>
      </w:pPr>
      <w:r>
        <w:rPr>
          <w:rFonts w:hint="eastAsia"/>
        </w:rPr>
        <w:t>最后的总结</w:t>
      </w:r>
    </w:p>
    <w:p w14:paraId="1DBCF4E1" w14:textId="77777777" w:rsidR="00A602D0" w:rsidRDefault="00A602D0">
      <w:pPr>
        <w:rPr>
          <w:rFonts w:hint="eastAsia"/>
        </w:rPr>
      </w:pPr>
      <w:r>
        <w:rPr>
          <w:rFonts w:hint="eastAsia"/>
        </w:rPr>
        <w:t>幼小衔接阶段的拼音听写是一项既有趣又具挑战性的任务。它不仅是对孩子语言能力的一次考验，也是他们迈向独立思考、自主学习的第一步。通过科学合理的准备和持续不断的练习，孩子们将逐渐建立起坚实的汉语基础，为今后的学习打下良好的开端。让我们携手共进，助力每一位小朋友顺利完成这一关键的成长步骤。</w:t>
      </w:r>
    </w:p>
    <w:p w14:paraId="48CE6F0D" w14:textId="77777777" w:rsidR="00A602D0" w:rsidRDefault="00A602D0">
      <w:pPr>
        <w:rPr>
          <w:rFonts w:hint="eastAsia"/>
        </w:rPr>
      </w:pPr>
    </w:p>
    <w:p w14:paraId="05906074" w14:textId="77777777" w:rsidR="00A602D0" w:rsidRDefault="00A60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5DC0A" w14:textId="32872482" w:rsidR="00B83BC6" w:rsidRDefault="00B83BC6"/>
    <w:sectPr w:rsidR="00B8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C6"/>
    <w:rsid w:val="00A602D0"/>
    <w:rsid w:val="00B83BC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847F-5569-4D91-99A9-7BBB87D8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