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A459" w14:textId="77777777" w:rsidR="00541A67" w:rsidRDefault="00541A67">
      <w:pPr>
        <w:rPr>
          <w:rFonts w:hint="eastAsia"/>
        </w:rPr>
      </w:pPr>
      <w:r>
        <w:rPr>
          <w:rFonts w:hint="eastAsia"/>
        </w:rPr>
        <w:t>Shānhǎijīng Dān Hú Shān: 山海经单狐山的拼音</w:t>
      </w:r>
    </w:p>
    <w:p w14:paraId="23770C96" w14:textId="77777777" w:rsidR="00541A67" w:rsidRDefault="00541A67">
      <w:pPr>
        <w:rPr>
          <w:rFonts w:hint="eastAsia"/>
        </w:rPr>
      </w:pPr>
      <w:r>
        <w:rPr>
          <w:rFonts w:hint="eastAsia"/>
        </w:rPr>
        <w:t>《山海经》是一部记载中国古代神话、地理、物产等内容的奇书，其中描述了众多奇异之地与神秘生物。单狐山（Dān Hú Shān），便是这本古籍中提到的一座名山。根据《山海经·北山经》的记载，此山位于北方，是一个充满奇幻色彩的地方。</w:t>
      </w:r>
    </w:p>
    <w:p w14:paraId="64A1CB39" w14:textId="77777777" w:rsidR="00541A67" w:rsidRDefault="00541A67">
      <w:pPr>
        <w:rPr>
          <w:rFonts w:hint="eastAsia"/>
        </w:rPr>
      </w:pPr>
    </w:p>
    <w:p w14:paraId="0C9D6165" w14:textId="77777777" w:rsidR="00541A67" w:rsidRDefault="00541A67">
      <w:pPr>
        <w:rPr>
          <w:rFonts w:hint="eastAsia"/>
        </w:rPr>
      </w:pPr>
      <w:r>
        <w:rPr>
          <w:rFonts w:hint="eastAsia"/>
        </w:rPr>
        <w:t>单狐山的地理位置与自然环境</w:t>
      </w:r>
    </w:p>
    <w:p w14:paraId="1A7AC16A" w14:textId="77777777" w:rsidR="00541A67" w:rsidRDefault="00541A67">
      <w:pPr>
        <w:rPr>
          <w:rFonts w:hint="eastAsia"/>
        </w:rPr>
      </w:pPr>
      <w:r>
        <w:rPr>
          <w:rFonts w:hint="eastAsia"/>
        </w:rPr>
        <w:t>在《山海经》的叙述里，单狐山坐落在发源于西海的大泽之中，据传其地多水，且有丰富的矿藏资源。书中描绘单狐山周边的自然环境是“其上多苍玉”，意味着山上盛产青色的美玉。这些玉石不仅颜色美丽，而且质地温润，是中国古代贵族喜爱的装饰品和礼器材料。</w:t>
      </w:r>
    </w:p>
    <w:p w14:paraId="1BA869B2" w14:textId="77777777" w:rsidR="00541A67" w:rsidRDefault="00541A67">
      <w:pPr>
        <w:rPr>
          <w:rFonts w:hint="eastAsia"/>
        </w:rPr>
      </w:pPr>
    </w:p>
    <w:p w14:paraId="385919F8" w14:textId="77777777" w:rsidR="00541A67" w:rsidRDefault="00541A67">
      <w:pPr>
        <w:rPr>
          <w:rFonts w:hint="eastAsia"/>
        </w:rPr>
      </w:pPr>
      <w:r>
        <w:rPr>
          <w:rFonts w:hint="eastAsia"/>
        </w:rPr>
        <w:t>单狐山的文化象征意义</w:t>
      </w:r>
    </w:p>
    <w:p w14:paraId="14FDDD16" w14:textId="77777777" w:rsidR="00541A67" w:rsidRDefault="00541A67">
      <w:pPr>
        <w:rPr>
          <w:rFonts w:hint="eastAsia"/>
        </w:rPr>
      </w:pPr>
      <w:r>
        <w:rPr>
          <w:rFonts w:hint="eastAsia"/>
        </w:rPr>
        <w:t>在中国传统文化中，山往往被视为神灵居住之所或通向天界的门户，单狐山也不例外。它不仅是地理上的标志，更是一种文化符号，代表着古人对于未知世界的好奇心以及对大自然力量的敬畏。传说中，单狐山下有一条河流名为“弱水”，这条河具有特殊性质，普通物体难以漂浮其上，只有轻如鸿毛的东西才能渡过，因此也增添了单狐山的神秘色彩。</w:t>
      </w:r>
    </w:p>
    <w:p w14:paraId="1B0D2C37" w14:textId="77777777" w:rsidR="00541A67" w:rsidRDefault="00541A67">
      <w:pPr>
        <w:rPr>
          <w:rFonts w:hint="eastAsia"/>
        </w:rPr>
      </w:pPr>
    </w:p>
    <w:p w14:paraId="5B055423" w14:textId="77777777" w:rsidR="00541A67" w:rsidRDefault="00541A67">
      <w:pPr>
        <w:rPr>
          <w:rFonts w:hint="eastAsia"/>
        </w:rPr>
      </w:pPr>
      <w:r>
        <w:rPr>
          <w:rFonts w:hint="eastAsia"/>
        </w:rPr>
        <w:t>与单狐山相关的神话故事</w:t>
      </w:r>
    </w:p>
    <w:p w14:paraId="60FF26C6" w14:textId="77777777" w:rsidR="00541A67" w:rsidRDefault="00541A67">
      <w:pPr>
        <w:rPr>
          <w:rFonts w:hint="eastAsia"/>
        </w:rPr>
      </w:pPr>
      <w:r>
        <w:rPr>
          <w:rFonts w:hint="eastAsia"/>
        </w:rPr>
        <w:t>关于单狐山，流传着许多美丽的神话传说。例如，在这座山上据说住着一位名叫“女丑”的神祇，她有着人面蛇身的形象，并守护着这片土地。《山海经》还提到了一种叫做“蜚”的怪兽，这种生物形似豹子却长着翅膀，能够发出雷鸣般的吼声，让人闻风丧胆。而这些神秘元素的存在，使得单狐山成为了无数文人墨客笔下的灵感源泉。</w:t>
      </w:r>
    </w:p>
    <w:p w14:paraId="2EF36DBE" w14:textId="77777777" w:rsidR="00541A67" w:rsidRDefault="00541A67">
      <w:pPr>
        <w:rPr>
          <w:rFonts w:hint="eastAsia"/>
        </w:rPr>
      </w:pPr>
    </w:p>
    <w:p w14:paraId="0144427D" w14:textId="77777777" w:rsidR="00541A67" w:rsidRDefault="00541A67">
      <w:pPr>
        <w:rPr>
          <w:rFonts w:hint="eastAsia"/>
        </w:rPr>
      </w:pPr>
      <w:r>
        <w:rPr>
          <w:rFonts w:hint="eastAsia"/>
        </w:rPr>
        <w:t>单狐山在现代文化中的影响</w:t>
      </w:r>
    </w:p>
    <w:p w14:paraId="5810CBE8" w14:textId="77777777" w:rsidR="00541A67" w:rsidRDefault="00541A67">
      <w:pPr>
        <w:rPr>
          <w:rFonts w:hint="eastAsia"/>
        </w:rPr>
      </w:pPr>
      <w:r>
        <w:rPr>
          <w:rFonts w:hint="eastAsia"/>
        </w:rPr>
        <w:t>尽管《山海经》成书已久远，但单狐山及其相关的故事并未随着岁月流逝而被人遗忘。相反，它们通过各种形式的艺术作品得以传承和发展。从文学创作到影视改编，从绘画雕塑再到游戏动漫，单狐山的形象不断被重新诠释，为现代社会带来了新的活力与魅力。随着人们对传统文化兴趣的增长，有关单狐山的研究也在逐步深入，成为连接古今文化的桥梁之一。</w:t>
      </w:r>
    </w:p>
    <w:p w14:paraId="0D9557CA" w14:textId="77777777" w:rsidR="00541A67" w:rsidRDefault="00541A67">
      <w:pPr>
        <w:rPr>
          <w:rFonts w:hint="eastAsia"/>
        </w:rPr>
      </w:pPr>
    </w:p>
    <w:p w14:paraId="305B01FB" w14:textId="77777777" w:rsidR="00541A67" w:rsidRDefault="00541A67">
      <w:pPr>
        <w:rPr>
          <w:rFonts w:hint="eastAsia"/>
        </w:rPr>
      </w:pPr>
      <w:r>
        <w:rPr>
          <w:rFonts w:hint="eastAsia"/>
        </w:rPr>
        <w:t>最后的总结</w:t>
      </w:r>
    </w:p>
    <w:p w14:paraId="5F6065CF" w14:textId="77777777" w:rsidR="00541A67" w:rsidRDefault="00541A67">
      <w:pPr>
        <w:rPr>
          <w:rFonts w:hint="eastAsia"/>
        </w:rPr>
      </w:pPr>
      <w:r>
        <w:rPr>
          <w:rFonts w:hint="eastAsia"/>
        </w:rPr>
        <w:t>单狐山作为《山海经》中的一处重要地点，承载着丰富的历史文化内涵。它不仅仅是一座存在于古老文献中的山脉，更是中国传统文化宝库中一颗璀璨明珠。无论是对于历史学者还是普通读者而言，探索单狐山背后的故事都是一次充满乐趣与启发性的旅程。</w:t>
      </w:r>
    </w:p>
    <w:p w14:paraId="66D6F01A" w14:textId="77777777" w:rsidR="00541A67" w:rsidRDefault="00541A67">
      <w:pPr>
        <w:rPr>
          <w:rFonts w:hint="eastAsia"/>
        </w:rPr>
      </w:pPr>
    </w:p>
    <w:p w14:paraId="6E8186C3" w14:textId="77777777" w:rsidR="00541A67" w:rsidRDefault="00541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F6BBC" w14:textId="5EC60A2F" w:rsidR="006030FF" w:rsidRDefault="006030FF"/>
    <w:sectPr w:rsidR="0060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FF"/>
    <w:rsid w:val="00541A67"/>
    <w:rsid w:val="006030F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AF135-8905-4ECC-9B19-F1FBCB7B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