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富的拼音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在汉语中，“富”字的拼音是 fù。这个发音属于第四声，表示声音从高到低的变化，同时伴有喉部的轻微紧闭感。拼音是汉字注音的一种方式，它帮助人们准确地读出汉字，并且对于学习中文作为第二语言的人来说尤为重要。通过拼音系统，学习者可以更容易地掌握每个汉字的正确读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富的意义与文化内涵</w:t>
      </w:r>
    </w:p>
    <w:p>
      <w:pPr>
        <w:rPr>
          <w:rFonts w:hint="eastAsia"/>
          <w:lang w:eastAsia="zh-CN"/>
        </w:rPr>
      </w:pPr>
    </w:p>
    <w:p>
      <w:pPr>
        <w:rPr>
          <w:rFonts w:hint="eastAsia"/>
          <w:lang w:eastAsia="zh-CN"/>
        </w:rPr>
      </w:pPr>
    </w:p>
    <w:p>
      <w:pPr>
        <w:rPr>
          <w:rFonts w:hint="eastAsia"/>
          <w:lang w:eastAsia="zh-CN"/>
        </w:rPr>
      </w:pPr>
      <w:r>
        <w:rPr>
          <w:rFonts w:hint="eastAsia"/>
          <w:lang w:eastAsia="zh-CN"/>
        </w:rPr>
        <w:tab/>
        <w:t>“富”字不仅是一个简单的汉字，它还承载着丰富的文化和哲学含义。在中国传统文化中，“富”通常指的是物质财富上的充裕，如金钱、土地或财产等。然而，随着社会的发展和人们价值观的变化，“富”的概念已经扩展到了非物质领域，比如知识丰富、精神充实也被视为一种“富有”。《论语》中有言：“不义而富且贵，于我如浮云。”这句话体现了古代儒家对于财富的态度，即认为通过不正当手段获取的财富是没有意义的。</w:t>
      </w:r>
    </w:p>
    <w:p>
      <w:pPr>
        <w:rPr>
          <w:rFonts w:hint="eastAsia"/>
          <w:lang w:eastAsia="zh-CN"/>
        </w:rPr>
      </w:pPr>
    </w:p>
    <w:p>
      <w:pPr>
        <w:rPr>
          <w:rFonts w:hint="eastAsia"/>
          <w:lang w:eastAsia="zh-CN"/>
        </w:rPr>
      </w:pPr>
    </w:p>
    <w:p>
      <w:pPr>
        <w:rPr>
          <w:rFonts w:hint="eastAsia"/>
          <w:lang w:eastAsia="zh-CN"/>
        </w:rPr>
      </w:pPr>
      <w:r>
        <w:rPr>
          <w:rFonts w:hint="eastAsia"/>
          <w:lang w:eastAsia="zh-CN"/>
        </w:rPr>
        <w:t>富的社会影响</w:t>
      </w:r>
    </w:p>
    <w:p>
      <w:pPr>
        <w:rPr>
          <w:rFonts w:hint="eastAsia"/>
          <w:lang w:eastAsia="zh-CN"/>
        </w:rPr>
      </w:pPr>
    </w:p>
    <w:p>
      <w:pPr>
        <w:rPr>
          <w:rFonts w:hint="eastAsia"/>
          <w:lang w:eastAsia="zh-CN"/>
        </w:rPr>
      </w:pPr>
      <w:r>
        <w:rPr>
          <w:rFonts w:hint="eastAsia"/>
          <w:lang w:eastAsia="zh-CN"/>
        </w:rPr>
        <w:tab/>
        <w:t>现代社会里，“富裕”往往被视作成功的一个标志，但同时也引发了关于公平分配资源以及贫富差距等问题的关注。经济发展不平衡导致部分地区和个人能够享受到更多的机会和发展空间，而其他地区则面临着挑战。因此，在追求经济增长的如何实现更加公正合理的财富分配成为了社会各界共同探讨的话题之一。政府通过实施各种政策措施来缩小这种差距，例如提高最低工资标准、增加教育投入等，旨在让每一个人都有机会过上更好的生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富与个人发展</w:t>
      </w:r>
    </w:p>
    <w:p>
      <w:pPr>
        <w:rPr>
          <w:rFonts w:hint="eastAsia"/>
          <w:lang w:eastAsia="zh-CN"/>
        </w:rPr>
      </w:pPr>
    </w:p>
    <w:p>
      <w:pPr>
        <w:rPr>
          <w:rFonts w:hint="eastAsia"/>
          <w:lang w:eastAsia="zh-CN"/>
        </w:rPr>
      </w:pPr>
    </w:p>
    <w:p>
      <w:pPr>
        <w:rPr>
          <w:rFonts w:hint="eastAsia"/>
          <w:lang w:eastAsia="zh-CN"/>
        </w:rPr>
      </w:pPr>
      <w:r>
        <w:rPr>
          <w:rFonts w:hint="eastAsia"/>
          <w:lang w:eastAsia="zh-CN"/>
        </w:rPr>
        <w:tab/>
        <w:t>对于个体而言，“致富”不仅仅是积累物质财富的过程，更重要的是在这个过程中培养正确的价值观、提升自我能力。真正的富有应当包括良好的人际关系、健康的身体状态以及积极向上的心态等方面。许多成功人士分享的经验表明，持续不断地学习新知识、勇于面对挑战并从中吸取教训是通往成功之路不可或缺的因素。保持乐观开朗的性格也对个人长远发展大有裨益。</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富”不仅仅局限于拥有多少金钱或资产，更深层次地反映了一个人乃至整个社会的精神面貌与发展水平。我们应该以开放包容的心态去理解和定义“富”，鼓励每个人根据自己的实际情况设定合理的目标，并为之不懈努力。只有当每个人都能够在各自领域内发光发热时，我们的世界才会变得更加美好。</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A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2024-09-28T05:39:54Z</dcterms:created>
  <cp:lastModifiedBy>Admin</cp:lastModifiedBy>
  <dcterms:modified xsi:type="dcterms:W3CDTF">2024-09-28T05:39:54Z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