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努力迈出的步伐，都像晨曦中的第一缕阳光，带来希望与温暖。孩子们的努力是无尽的星辰，闪烁着梦想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孩子们的每一个微笑都是前行的力量。无论遇到多少风雨，他们都能用乐观的心态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每一步都是对未来的承诺，他们用坚定的步伐和不懈的努力，谱写出属于自己的美丽篇章。每一个成长的瞬间，都像是春天里的花朵，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让孩子们的梦想拥有了翅膀。他们在追逐梦想的道路上，无畏无惧，飞翔在广阔的天空中，迎接属于他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是希望的种子，在孩子们的心田里生根发芽。尽管前方的道路或许崎岖，但他们用坚定的信念，浇灌着梦想的花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