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493FF" w14:textId="77777777" w:rsidR="00116474" w:rsidRDefault="00116474">
      <w:pPr>
        <w:rPr>
          <w:rFonts w:hint="eastAsia"/>
        </w:rPr>
      </w:pPr>
    </w:p>
    <w:p w14:paraId="246F6898" w14:textId="77777777" w:rsidR="00116474" w:rsidRDefault="00116474">
      <w:pPr>
        <w:rPr>
          <w:rFonts w:hint="eastAsia"/>
        </w:rPr>
      </w:pPr>
      <w:r>
        <w:rPr>
          <w:rFonts w:hint="eastAsia"/>
        </w:rPr>
        <w:tab/>
        <w:t>坦荡如砥拼音及意思</w:t>
      </w:r>
    </w:p>
    <w:p w14:paraId="3349EB95" w14:textId="77777777" w:rsidR="00116474" w:rsidRDefault="00116474">
      <w:pPr>
        <w:rPr>
          <w:rFonts w:hint="eastAsia"/>
        </w:rPr>
      </w:pPr>
    </w:p>
    <w:p w14:paraId="5A21CF6E" w14:textId="77777777" w:rsidR="00116474" w:rsidRDefault="00116474">
      <w:pPr>
        <w:rPr>
          <w:rFonts w:hint="eastAsia"/>
        </w:rPr>
      </w:pPr>
    </w:p>
    <w:p w14:paraId="7E876756" w14:textId="77777777" w:rsidR="00116474" w:rsidRDefault="00116474">
      <w:pPr>
        <w:rPr>
          <w:rFonts w:hint="eastAsia"/>
        </w:rPr>
      </w:pPr>
      <w:r>
        <w:rPr>
          <w:rFonts w:hint="eastAsia"/>
        </w:rPr>
        <w:tab/>
        <w:t>“坦荡如砥”（tǎn dàng rú dǐ）这个成语在汉语中具有深刻的意义和独特的韵味。它通常用来形容人心胸开阔、行为正直、光明磊落。成语中的“坦荡”指的是平坦宽广的道路，而“如砥”则是像磨刀石一样平滑无阻。将两者结合起来，便形象地描绘出了一种既无崎岖也无障碍的理想状态，不仅适用于描述自然景观，更常用于比喻人的品格。</w:t>
      </w:r>
    </w:p>
    <w:p w14:paraId="704DC2B8" w14:textId="77777777" w:rsidR="00116474" w:rsidRDefault="00116474">
      <w:pPr>
        <w:rPr>
          <w:rFonts w:hint="eastAsia"/>
        </w:rPr>
      </w:pPr>
    </w:p>
    <w:p w14:paraId="4D92A8F9" w14:textId="77777777" w:rsidR="00116474" w:rsidRDefault="00116474">
      <w:pPr>
        <w:rPr>
          <w:rFonts w:hint="eastAsia"/>
        </w:rPr>
      </w:pPr>
    </w:p>
    <w:p w14:paraId="7311F26B" w14:textId="77777777" w:rsidR="00116474" w:rsidRDefault="00116474">
      <w:pPr>
        <w:rPr>
          <w:rFonts w:hint="eastAsia"/>
        </w:rPr>
      </w:pPr>
    </w:p>
    <w:p w14:paraId="6A0C3926" w14:textId="77777777" w:rsidR="00116474" w:rsidRDefault="00116474">
      <w:pPr>
        <w:rPr>
          <w:rFonts w:hint="eastAsia"/>
        </w:rPr>
      </w:pPr>
      <w:r>
        <w:rPr>
          <w:rFonts w:hint="eastAsia"/>
        </w:rPr>
        <w:tab/>
        <w:t>成语来源与历史背景</w:t>
      </w:r>
    </w:p>
    <w:p w14:paraId="047F111B" w14:textId="77777777" w:rsidR="00116474" w:rsidRDefault="00116474">
      <w:pPr>
        <w:rPr>
          <w:rFonts w:hint="eastAsia"/>
        </w:rPr>
      </w:pPr>
    </w:p>
    <w:p w14:paraId="72AA8042" w14:textId="77777777" w:rsidR="00116474" w:rsidRDefault="00116474">
      <w:pPr>
        <w:rPr>
          <w:rFonts w:hint="eastAsia"/>
        </w:rPr>
      </w:pPr>
    </w:p>
    <w:p w14:paraId="79AAFF42" w14:textId="77777777" w:rsidR="00116474" w:rsidRDefault="00116474">
      <w:pPr>
        <w:rPr>
          <w:rFonts w:hint="eastAsia"/>
        </w:rPr>
      </w:pPr>
      <w:r>
        <w:rPr>
          <w:rFonts w:hint="eastAsia"/>
        </w:rPr>
        <w:tab/>
        <w:t>关于“坦荡如砥”的确切来源，历史上并没有明确的记载指出其出自哪一部古籍或哪一个故事。但是，根据汉语成语的特点和形成规律，我们可以推测这类描述性极强、富含哲理意味的成语多源自古代文人墨客对自然和社会现象的观察与感悟。在中国传统文化中，人们常用自然界的现象来比喻人类社会的行为准则和道德标准，因此，“坦荡如砥”这一表达方式很好地体现了古人对于君子之风的理解与追求。</w:t>
      </w:r>
    </w:p>
    <w:p w14:paraId="5F79B92E" w14:textId="77777777" w:rsidR="00116474" w:rsidRDefault="00116474">
      <w:pPr>
        <w:rPr>
          <w:rFonts w:hint="eastAsia"/>
        </w:rPr>
      </w:pPr>
    </w:p>
    <w:p w14:paraId="3C5B465E" w14:textId="77777777" w:rsidR="00116474" w:rsidRDefault="00116474">
      <w:pPr>
        <w:rPr>
          <w:rFonts w:hint="eastAsia"/>
        </w:rPr>
      </w:pPr>
    </w:p>
    <w:p w14:paraId="727773F8" w14:textId="77777777" w:rsidR="00116474" w:rsidRDefault="00116474">
      <w:pPr>
        <w:rPr>
          <w:rFonts w:hint="eastAsia"/>
        </w:rPr>
      </w:pPr>
    </w:p>
    <w:p w14:paraId="49ED7190" w14:textId="77777777" w:rsidR="00116474" w:rsidRDefault="00116474">
      <w:pPr>
        <w:rPr>
          <w:rFonts w:hint="eastAsia"/>
        </w:rPr>
      </w:pPr>
      <w:r>
        <w:rPr>
          <w:rFonts w:hint="eastAsia"/>
        </w:rPr>
        <w:tab/>
        <w:t>成语的应用场景</w:t>
      </w:r>
    </w:p>
    <w:p w14:paraId="39505E03" w14:textId="77777777" w:rsidR="00116474" w:rsidRDefault="00116474">
      <w:pPr>
        <w:rPr>
          <w:rFonts w:hint="eastAsia"/>
        </w:rPr>
      </w:pPr>
    </w:p>
    <w:p w14:paraId="61709340" w14:textId="77777777" w:rsidR="00116474" w:rsidRDefault="00116474">
      <w:pPr>
        <w:rPr>
          <w:rFonts w:hint="eastAsia"/>
        </w:rPr>
      </w:pPr>
    </w:p>
    <w:p w14:paraId="350DB8E0" w14:textId="77777777" w:rsidR="00116474" w:rsidRDefault="00116474">
      <w:pPr>
        <w:rPr>
          <w:rFonts w:hint="eastAsia"/>
        </w:rPr>
      </w:pPr>
      <w:r>
        <w:rPr>
          <w:rFonts w:hint="eastAsia"/>
        </w:rPr>
        <w:tab/>
        <w:t>在日常生活中，“坦荡如砥”可以广泛应用于表扬某人的性格特点或是评价某种行为。例如，在赞扬一位领导者的决策过程时，可以说：“他处理问题的方式坦荡如砥，让人信服。”这不仅表明了该领导者在做决定时的公正无私，同时也表达了对其人格魅力的认可。当描述一段关系或者合作时，使用“坦荡如砥”也能有效传达双方之间透明、真诚的态度。</w:t>
      </w:r>
    </w:p>
    <w:p w14:paraId="70B63809" w14:textId="77777777" w:rsidR="00116474" w:rsidRDefault="00116474">
      <w:pPr>
        <w:rPr>
          <w:rFonts w:hint="eastAsia"/>
        </w:rPr>
      </w:pPr>
    </w:p>
    <w:p w14:paraId="5E17EABC" w14:textId="77777777" w:rsidR="00116474" w:rsidRDefault="00116474">
      <w:pPr>
        <w:rPr>
          <w:rFonts w:hint="eastAsia"/>
        </w:rPr>
      </w:pPr>
    </w:p>
    <w:p w14:paraId="31FAEF22" w14:textId="77777777" w:rsidR="00116474" w:rsidRDefault="00116474">
      <w:pPr>
        <w:rPr>
          <w:rFonts w:hint="eastAsia"/>
        </w:rPr>
      </w:pPr>
    </w:p>
    <w:p w14:paraId="6A62ACF7" w14:textId="77777777" w:rsidR="00116474" w:rsidRDefault="00116474">
      <w:pPr>
        <w:rPr>
          <w:rFonts w:hint="eastAsia"/>
        </w:rPr>
      </w:pPr>
      <w:r>
        <w:rPr>
          <w:rFonts w:hint="eastAsia"/>
        </w:rPr>
        <w:tab/>
        <w:t>现代意义与价值</w:t>
      </w:r>
    </w:p>
    <w:p w14:paraId="1985A791" w14:textId="77777777" w:rsidR="00116474" w:rsidRDefault="00116474">
      <w:pPr>
        <w:rPr>
          <w:rFonts w:hint="eastAsia"/>
        </w:rPr>
      </w:pPr>
    </w:p>
    <w:p w14:paraId="65261C2E" w14:textId="77777777" w:rsidR="00116474" w:rsidRDefault="00116474">
      <w:pPr>
        <w:rPr>
          <w:rFonts w:hint="eastAsia"/>
        </w:rPr>
      </w:pPr>
    </w:p>
    <w:p w14:paraId="523F27B4" w14:textId="77777777" w:rsidR="00116474" w:rsidRDefault="00116474">
      <w:pPr>
        <w:rPr>
          <w:rFonts w:hint="eastAsia"/>
        </w:rPr>
      </w:pPr>
      <w:r>
        <w:rPr>
          <w:rFonts w:hint="eastAsia"/>
        </w:rPr>
        <w:tab/>
        <w:t>进入现代社会后，“坦荡如砥”仍然保持着其积极向上的精神内核，并且随着时代的发展被赋予了更加丰富和多元化的解读。在当今社会，无论是在个人成长还是团队协作方面，保持一颗“坦荡如砥”的心都显得尤为重要。它鼓励人们面对困难和挑战时能够勇往直前，不惧怕任何障碍；同时，在与他人交往中做到真诚相待，建立健康和谐的人际关系。“坦荡如砥”不仅是对个人品德的一种高度概括，也是构建美好社会不可或缺的价值观之一。</w:t>
      </w:r>
    </w:p>
    <w:p w14:paraId="2E6E040A" w14:textId="77777777" w:rsidR="00116474" w:rsidRDefault="00116474">
      <w:pPr>
        <w:rPr>
          <w:rFonts w:hint="eastAsia"/>
        </w:rPr>
      </w:pPr>
    </w:p>
    <w:p w14:paraId="3A114A6E" w14:textId="77777777" w:rsidR="00116474" w:rsidRDefault="00116474">
      <w:pPr>
        <w:rPr>
          <w:rFonts w:hint="eastAsia"/>
        </w:rPr>
      </w:pPr>
    </w:p>
    <w:p w14:paraId="61951A69" w14:textId="77777777" w:rsidR="00116474" w:rsidRDefault="00116474">
      <w:pPr>
        <w:rPr>
          <w:rFonts w:hint="eastAsia"/>
        </w:rPr>
      </w:pPr>
    </w:p>
    <w:p w14:paraId="4F6C2BB0" w14:textId="77777777" w:rsidR="00116474" w:rsidRDefault="00116474">
      <w:pPr>
        <w:rPr>
          <w:rFonts w:hint="eastAsia"/>
        </w:rPr>
      </w:pPr>
      <w:r>
        <w:rPr>
          <w:rFonts w:hint="eastAsia"/>
        </w:rPr>
        <w:tab/>
        <w:t>最后的总结</w:t>
      </w:r>
    </w:p>
    <w:p w14:paraId="17E35816" w14:textId="77777777" w:rsidR="00116474" w:rsidRDefault="00116474">
      <w:pPr>
        <w:rPr>
          <w:rFonts w:hint="eastAsia"/>
        </w:rPr>
      </w:pPr>
    </w:p>
    <w:p w14:paraId="15A75593" w14:textId="77777777" w:rsidR="00116474" w:rsidRDefault="00116474">
      <w:pPr>
        <w:rPr>
          <w:rFonts w:hint="eastAsia"/>
        </w:rPr>
      </w:pPr>
    </w:p>
    <w:p w14:paraId="12D8A06E" w14:textId="77777777" w:rsidR="00116474" w:rsidRDefault="00116474">
      <w:pPr>
        <w:rPr>
          <w:rFonts w:hint="eastAsia"/>
        </w:rPr>
      </w:pPr>
      <w:r>
        <w:rPr>
          <w:rFonts w:hint="eastAsia"/>
        </w:rPr>
        <w:tab/>
        <w:t>“坦荡如砥”不仅是一个美丽而富有哲理的成语，更是中华民族优秀传统文化中宝贵的精神财富。通过学习和理解这样的成语，我们不仅能更好地继承和发展中华文化的精髓，还能在实际生活中践行这些美好的品质，让自己的人生之路更加宽广和平坦。</w:t>
      </w:r>
    </w:p>
    <w:p w14:paraId="67A1A26C" w14:textId="77777777" w:rsidR="00116474" w:rsidRDefault="00116474">
      <w:pPr>
        <w:rPr>
          <w:rFonts w:hint="eastAsia"/>
        </w:rPr>
      </w:pPr>
    </w:p>
    <w:p w14:paraId="56514C1B" w14:textId="77777777" w:rsidR="00116474" w:rsidRDefault="00116474">
      <w:pPr>
        <w:rPr>
          <w:rFonts w:hint="eastAsia"/>
        </w:rPr>
      </w:pPr>
    </w:p>
    <w:p w14:paraId="721D84A1" w14:textId="77777777" w:rsidR="00116474" w:rsidRDefault="00116474">
      <w:pPr>
        <w:rPr>
          <w:rFonts w:hint="eastAsia"/>
        </w:rPr>
      </w:pPr>
      <w:r>
        <w:rPr>
          <w:rFonts w:hint="eastAsia"/>
        </w:rPr>
        <w:t>本文是由每日作文网(2345lzwz.com)为大家创作</w:t>
      </w:r>
    </w:p>
    <w:p w14:paraId="3423160E" w14:textId="07E187A5" w:rsidR="005E0AEF" w:rsidRDefault="005E0AEF"/>
    <w:sectPr w:rsidR="005E0A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EF"/>
    <w:rsid w:val="00116474"/>
    <w:rsid w:val="005E0AEF"/>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6F8A9-4CD4-446F-98DC-6760E5A7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A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A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A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A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A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A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A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A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A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A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A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A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AEF"/>
    <w:rPr>
      <w:rFonts w:cstheme="majorBidi"/>
      <w:color w:val="2F5496" w:themeColor="accent1" w:themeShade="BF"/>
      <w:sz w:val="28"/>
      <w:szCs w:val="28"/>
    </w:rPr>
  </w:style>
  <w:style w:type="character" w:customStyle="1" w:styleId="50">
    <w:name w:val="标题 5 字符"/>
    <w:basedOn w:val="a0"/>
    <w:link w:val="5"/>
    <w:uiPriority w:val="9"/>
    <w:semiHidden/>
    <w:rsid w:val="005E0AEF"/>
    <w:rPr>
      <w:rFonts w:cstheme="majorBidi"/>
      <w:color w:val="2F5496" w:themeColor="accent1" w:themeShade="BF"/>
      <w:sz w:val="24"/>
    </w:rPr>
  </w:style>
  <w:style w:type="character" w:customStyle="1" w:styleId="60">
    <w:name w:val="标题 6 字符"/>
    <w:basedOn w:val="a0"/>
    <w:link w:val="6"/>
    <w:uiPriority w:val="9"/>
    <w:semiHidden/>
    <w:rsid w:val="005E0AEF"/>
    <w:rPr>
      <w:rFonts w:cstheme="majorBidi"/>
      <w:b/>
      <w:bCs/>
      <w:color w:val="2F5496" w:themeColor="accent1" w:themeShade="BF"/>
    </w:rPr>
  </w:style>
  <w:style w:type="character" w:customStyle="1" w:styleId="70">
    <w:name w:val="标题 7 字符"/>
    <w:basedOn w:val="a0"/>
    <w:link w:val="7"/>
    <w:uiPriority w:val="9"/>
    <w:semiHidden/>
    <w:rsid w:val="005E0AEF"/>
    <w:rPr>
      <w:rFonts w:cstheme="majorBidi"/>
      <w:b/>
      <w:bCs/>
      <w:color w:val="595959" w:themeColor="text1" w:themeTint="A6"/>
    </w:rPr>
  </w:style>
  <w:style w:type="character" w:customStyle="1" w:styleId="80">
    <w:name w:val="标题 8 字符"/>
    <w:basedOn w:val="a0"/>
    <w:link w:val="8"/>
    <w:uiPriority w:val="9"/>
    <w:semiHidden/>
    <w:rsid w:val="005E0AEF"/>
    <w:rPr>
      <w:rFonts w:cstheme="majorBidi"/>
      <w:color w:val="595959" w:themeColor="text1" w:themeTint="A6"/>
    </w:rPr>
  </w:style>
  <w:style w:type="character" w:customStyle="1" w:styleId="90">
    <w:name w:val="标题 9 字符"/>
    <w:basedOn w:val="a0"/>
    <w:link w:val="9"/>
    <w:uiPriority w:val="9"/>
    <w:semiHidden/>
    <w:rsid w:val="005E0AEF"/>
    <w:rPr>
      <w:rFonts w:eastAsiaTheme="majorEastAsia" w:cstheme="majorBidi"/>
      <w:color w:val="595959" w:themeColor="text1" w:themeTint="A6"/>
    </w:rPr>
  </w:style>
  <w:style w:type="paragraph" w:styleId="a3">
    <w:name w:val="Title"/>
    <w:basedOn w:val="a"/>
    <w:next w:val="a"/>
    <w:link w:val="a4"/>
    <w:uiPriority w:val="10"/>
    <w:qFormat/>
    <w:rsid w:val="005E0A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A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A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A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AEF"/>
    <w:pPr>
      <w:spacing w:before="160"/>
      <w:jc w:val="center"/>
    </w:pPr>
    <w:rPr>
      <w:i/>
      <w:iCs/>
      <w:color w:val="404040" w:themeColor="text1" w:themeTint="BF"/>
    </w:rPr>
  </w:style>
  <w:style w:type="character" w:customStyle="1" w:styleId="a8">
    <w:name w:val="引用 字符"/>
    <w:basedOn w:val="a0"/>
    <w:link w:val="a7"/>
    <w:uiPriority w:val="29"/>
    <w:rsid w:val="005E0AEF"/>
    <w:rPr>
      <w:i/>
      <w:iCs/>
      <w:color w:val="404040" w:themeColor="text1" w:themeTint="BF"/>
    </w:rPr>
  </w:style>
  <w:style w:type="paragraph" w:styleId="a9">
    <w:name w:val="List Paragraph"/>
    <w:basedOn w:val="a"/>
    <w:uiPriority w:val="34"/>
    <w:qFormat/>
    <w:rsid w:val="005E0AEF"/>
    <w:pPr>
      <w:ind w:left="720"/>
      <w:contextualSpacing/>
    </w:pPr>
  </w:style>
  <w:style w:type="character" w:styleId="aa">
    <w:name w:val="Intense Emphasis"/>
    <w:basedOn w:val="a0"/>
    <w:uiPriority w:val="21"/>
    <w:qFormat/>
    <w:rsid w:val="005E0AEF"/>
    <w:rPr>
      <w:i/>
      <w:iCs/>
      <w:color w:val="2F5496" w:themeColor="accent1" w:themeShade="BF"/>
    </w:rPr>
  </w:style>
  <w:style w:type="paragraph" w:styleId="ab">
    <w:name w:val="Intense Quote"/>
    <w:basedOn w:val="a"/>
    <w:next w:val="a"/>
    <w:link w:val="ac"/>
    <w:uiPriority w:val="30"/>
    <w:qFormat/>
    <w:rsid w:val="005E0A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AEF"/>
    <w:rPr>
      <w:i/>
      <w:iCs/>
      <w:color w:val="2F5496" w:themeColor="accent1" w:themeShade="BF"/>
    </w:rPr>
  </w:style>
  <w:style w:type="character" w:styleId="ad">
    <w:name w:val="Intense Reference"/>
    <w:basedOn w:val="a0"/>
    <w:uiPriority w:val="32"/>
    <w:qFormat/>
    <w:rsid w:val="005E0A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