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C74D" w14:textId="77777777" w:rsidR="00937BA7" w:rsidRDefault="00937BA7">
      <w:pPr>
        <w:rPr>
          <w:rFonts w:hint="eastAsia"/>
        </w:rPr>
      </w:pPr>
    </w:p>
    <w:p w14:paraId="78493A79" w14:textId="77777777" w:rsidR="00937BA7" w:rsidRDefault="00937BA7">
      <w:pPr>
        <w:rPr>
          <w:rFonts w:hint="eastAsia"/>
        </w:rPr>
      </w:pPr>
      <w:r>
        <w:rPr>
          <w:rFonts w:hint="eastAsia"/>
        </w:rPr>
        <w:tab/>
        <w:t>咏鹅的拼音版</w:t>
      </w:r>
    </w:p>
    <w:p w14:paraId="5BC49A62" w14:textId="77777777" w:rsidR="00937BA7" w:rsidRDefault="00937BA7">
      <w:pPr>
        <w:rPr>
          <w:rFonts w:hint="eastAsia"/>
        </w:rPr>
      </w:pPr>
    </w:p>
    <w:p w14:paraId="234152B3" w14:textId="77777777" w:rsidR="00937BA7" w:rsidRDefault="00937BA7">
      <w:pPr>
        <w:rPr>
          <w:rFonts w:hint="eastAsia"/>
        </w:rPr>
      </w:pPr>
    </w:p>
    <w:p w14:paraId="6ED6B824" w14:textId="77777777" w:rsidR="00937BA7" w:rsidRDefault="00937BA7">
      <w:pPr>
        <w:rPr>
          <w:rFonts w:hint="eastAsia"/>
        </w:rPr>
      </w:pPr>
      <w:r>
        <w:rPr>
          <w:rFonts w:hint="eastAsia"/>
        </w:rPr>
        <w:tab/>
        <w:t>《咏鹅》是唐代诗人骆宾王所作的一首五言绝句，也是中国古典文学中非常著名且深受喜爱的儿童启蒙诗之一。这首诗以简洁明快的语言描绘了鹅在水中游动的情景，形象生动地展现了鹅群悠然自得的样子。对于学习汉语的孩子们来说，《咏鹅》不仅是一首易于记忆和朗诵的诗歌，同时也是认识汉字、了解中国传统文化的一个窗口。</w:t>
      </w:r>
    </w:p>
    <w:p w14:paraId="7EBA35C4" w14:textId="77777777" w:rsidR="00937BA7" w:rsidRDefault="00937BA7">
      <w:pPr>
        <w:rPr>
          <w:rFonts w:hint="eastAsia"/>
        </w:rPr>
      </w:pPr>
    </w:p>
    <w:p w14:paraId="4848A398" w14:textId="77777777" w:rsidR="00937BA7" w:rsidRDefault="00937BA7">
      <w:pPr>
        <w:rPr>
          <w:rFonts w:hint="eastAsia"/>
        </w:rPr>
      </w:pPr>
    </w:p>
    <w:p w14:paraId="3F6527B3" w14:textId="77777777" w:rsidR="00937BA7" w:rsidRDefault="00937BA7">
      <w:pPr>
        <w:rPr>
          <w:rFonts w:hint="eastAsia"/>
        </w:rPr>
      </w:pPr>
    </w:p>
    <w:p w14:paraId="68399E1F" w14:textId="77777777" w:rsidR="00937BA7" w:rsidRDefault="00937BA7">
      <w:pPr>
        <w:rPr>
          <w:rFonts w:hint="eastAsia"/>
        </w:rPr>
      </w:pPr>
      <w:r>
        <w:rPr>
          <w:rFonts w:hint="eastAsia"/>
        </w:rPr>
        <w:tab/>
        <w:t>原文及拼音对照</w:t>
      </w:r>
    </w:p>
    <w:p w14:paraId="4DBDDEDD" w14:textId="77777777" w:rsidR="00937BA7" w:rsidRDefault="00937BA7">
      <w:pPr>
        <w:rPr>
          <w:rFonts w:hint="eastAsia"/>
        </w:rPr>
      </w:pPr>
    </w:p>
    <w:p w14:paraId="24F2F5CB" w14:textId="77777777" w:rsidR="00937BA7" w:rsidRDefault="00937BA7">
      <w:pPr>
        <w:rPr>
          <w:rFonts w:hint="eastAsia"/>
        </w:rPr>
      </w:pPr>
    </w:p>
    <w:p w14:paraId="0EFF853C" w14:textId="77777777" w:rsidR="00937BA7" w:rsidRDefault="00937BA7">
      <w:pPr>
        <w:rPr>
          <w:rFonts w:hint="eastAsia"/>
        </w:rPr>
      </w:pPr>
      <w:r>
        <w:rPr>
          <w:rFonts w:hint="eastAsia"/>
        </w:rPr>
        <w:tab/>
        <w:t>接下来将呈现《咏鹅》这首诗的原文及其对应的拼音版本，方便读者尤其是正在学习中文的朋友能够更好地理解和学习这首经典之作。</w:t>
      </w:r>
    </w:p>
    <w:p w14:paraId="4FAD7902" w14:textId="77777777" w:rsidR="00937BA7" w:rsidRDefault="00937BA7">
      <w:pPr>
        <w:rPr>
          <w:rFonts w:hint="eastAsia"/>
        </w:rPr>
      </w:pPr>
    </w:p>
    <w:p w14:paraId="4C414DE6" w14:textId="77777777" w:rsidR="00937BA7" w:rsidRDefault="00937BA7">
      <w:pPr>
        <w:rPr>
          <w:rFonts w:hint="eastAsia"/>
        </w:rPr>
      </w:pPr>
      <w:r>
        <w:rPr>
          <w:rFonts w:hint="eastAsia"/>
        </w:rPr>
        <w:t>鹅，鹅，鹅，</w:t>
      </w:r>
    </w:p>
    <w:p w14:paraId="0862A286" w14:textId="77777777" w:rsidR="00937BA7" w:rsidRDefault="00937BA7">
      <w:pPr>
        <w:rPr>
          <w:rFonts w:hint="eastAsia"/>
        </w:rPr>
      </w:pPr>
    </w:p>
    <w:p w14:paraId="193532E4" w14:textId="77777777" w:rsidR="00937BA7" w:rsidRDefault="00937BA7">
      <w:pPr>
        <w:rPr>
          <w:rFonts w:hint="eastAsia"/>
        </w:rPr>
      </w:pPr>
      <w:r>
        <w:rPr>
          <w:rFonts w:hint="eastAsia"/>
        </w:rPr>
        <w:t>é, é, é,</w:t>
      </w:r>
    </w:p>
    <w:p w14:paraId="52FFF91F" w14:textId="77777777" w:rsidR="00937BA7" w:rsidRDefault="00937BA7">
      <w:pPr>
        <w:rPr>
          <w:rFonts w:hint="eastAsia"/>
        </w:rPr>
      </w:pPr>
    </w:p>
    <w:p w14:paraId="1A3E79DC" w14:textId="77777777" w:rsidR="00937BA7" w:rsidRDefault="00937BA7">
      <w:pPr>
        <w:rPr>
          <w:rFonts w:hint="eastAsia"/>
        </w:rPr>
      </w:pPr>
      <w:r>
        <w:rPr>
          <w:rFonts w:hint="eastAsia"/>
        </w:rPr>
        <w:t>曲项向天歌。</w:t>
      </w:r>
    </w:p>
    <w:p w14:paraId="46FDD21E" w14:textId="77777777" w:rsidR="00937BA7" w:rsidRDefault="00937BA7">
      <w:pPr>
        <w:rPr>
          <w:rFonts w:hint="eastAsia"/>
        </w:rPr>
      </w:pPr>
    </w:p>
    <w:p w14:paraId="54556D43" w14:textId="77777777" w:rsidR="00937BA7" w:rsidRDefault="00937BA7">
      <w:pPr>
        <w:rPr>
          <w:rFonts w:hint="eastAsia"/>
        </w:rPr>
      </w:pPr>
      <w:r>
        <w:rPr>
          <w:rFonts w:hint="eastAsia"/>
        </w:rPr>
        <w:t>qǔ xiàng xiàng tiān gē.</w:t>
      </w:r>
    </w:p>
    <w:p w14:paraId="72AE6C0E" w14:textId="77777777" w:rsidR="00937BA7" w:rsidRDefault="00937BA7">
      <w:pPr>
        <w:rPr>
          <w:rFonts w:hint="eastAsia"/>
        </w:rPr>
      </w:pPr>
    </w:p>
    <w:p w14:paraId="0F2FE9B5" w14:textId="77777777" w:rsidR="00937BA7" w:rsidRDefault="00937BA7">
      <w:pPr>
        <w:rPr>
          <w:rFonts w:hint="eastAsia"/>
        </w:rPr>
      </w:pPr>
      <w:r>
        <w:rPr>
          <w:rFonts w:hint="eastAsia"/>
        </w:rPr>
        <w:t>白毛浮绿水，</w:t>
      </w:r>
    </w:p>
    <w:p w14:paraId="036B6DA7" w14:textId="77777777" w:rsidR="00937BA7" w:rsidRDefault="00937BA7">
      <w:pPr>
        <w:rPr>
          <w:rFonts w:hint="eastAsia"/>
        </w:rPr>
      </w:pPr>
    </w:p>
    <w:p w14:paraId="658D4915" w14:textId="77777777" w:rsidR="00937BA7" w:rsidRDefault="00937BA7">
      <w:pPr>
        <w:rPr>
          <w:rFonts w:hint="eastAsia"/>
        </w:rPr>
      </w:pPr>
      <w:r>
        <w:rPr>
          <w:rFonts w:hint="eastAsia"/>
        </w:rPr>
        <w:t>bái máo fú lǜ shuǐ,</w:t>
      </w:r>
    </w:p>
    <w:p w14:paraId="54B23DB3" w14:textId="77777777" w:rsidR="00937BA7" w:rsidRDefault="00937BA7">
      <w:pPr>
        <w:rPr>
          <w:rFonts w:hint="eastAsia"/>
        </w:rPr>
      </w:pPr>
    </w:p>
    <w:p w14:paraId="78AF9992" w14:textId="77777777" w:rsidR="00937BA7" w:rsidRDefault="00937BA7">
      <w:pPr>
        <w:rPr>
          <w:rFonts w:hint="eastAsia"/>
        </w:rPr>
      </w:pPr>
      <w:r>
        <w:rPr>
          <w:rFonts w:hint="eastAsia"/>
        </w:rPr>
        <w:t>红掌拨清波。</w:t>
      </w:r>
    </w:p>
    <w:p w14:paraId="3299E7A6" w14:textId="77777777" w:rsidR="00937BA7" w:rsidRDefault="00937BA7">
      <w:pPr>
        <w:rPr>
          <w:rFonts w:hint="eastAsia"/>
        </w:rPr>
      </w:pPr>
    </w:p>
    <w:p w14:paraId="430C81E6" w14:textId="77777777" w:rsidR="00937BA7" w:rsidRDefault="00937BA7">
      <w:pPr>
        <w:rPr>
          <w:rFonts w:hint="eastAsia"/>
        </w:rPr>
      </w:pPr>
      <w:r>
        <w:rPr>
          <w:rFonts w:hint="eastAsia"/>
        </w:rPr>
        <w:t>hóng zhǎng bō qīng bō.</w:t>
      </w:r>
    </w:p>
    <w:p w14:paraId="22D06E4D" w14:textId="77777777" w:rsidR="00937BA7" w:rsidRDefault="00937BA7">
      <w:pPr>
        <w:rPr>
          <w:rFonts w:hint="eastAsia"/>
        </w:rPr>
      </w:pPr>
    </w:p>
    <w:p w14:paraId="58BC0792" w14:textId="77777777" w:rsidR="00937BA7" w:rsidRDefault="00937BA7">
      <w:pPr>
        <w:rPr>
          <w:rFonts w:hint="eastAsia"/>
        </w:rPr>
      </w:pPr>
    </w:p>
    <w:p w14:paraId="584DCB34" w14:textId="77777777" w:rsidR="00937BA7" w:rsidRDefault="00937BA7">
      <w:pPr>
        <w:rPr>
          <w:rFonts w:hint="eastAsia"/>
        </w:rPr>
      </w:pPr>
    </w:p>
    <w:p w14:paraId="3F6EBB01" w14:textId="77777777" w:rsidR="00937BA7" w:rsidRDefault="00937BA7">
      <w:pPr>
        <w:rPr>
          <w:rFonts w:hint="eastAsia"/>
        </w:rPr>
      </w:pPr>
      <w:r>
        <w:rPr>
          <w:rFonts w:hint="eastAsia"/>
        </w:rPr>
        <w:tab/>
        <w:t>解析与赏析</w:t>
      </w:r>
    </w:p>
    <w:p w14:paraId="70884727" w14:textId="77777777" w:rsidR="00937BA7" w:rsidRDefault="00937BA7">
      <w:pPr>
        <w:rPr>
          <w:rFonts w:hint="eastAsia"/>
        </w:rPr>
      </w:pPr>
    </w:p>
    <w:p w14:paraId="2D76E4F2" w14:textId="77777777" w:rsidR="00937BA7" w:rsidRDefault="00937BA7">
      <w:pPr>
        <w:rPr>
          <w:rFonts w:hint="eastAsia"/>
        </w:rPr>
      </w:pPr>
    </w:p>
    <w:p w14:paraId="11EE0EC6" w14:textId="77777777" w:rsidR="00937BA7" w:rsidRDefault="00937BA7">
      <w:pPr>
        <w:rPr>
          <w:rFonts w:hint="eastAsia"/>
        </w:rPr>
      </w:pPr>
      <w:r>
        <w:rPr>
          <w:rFonts w:hint="eastAsia"/>
        </w:rPr>
        <w:tab/>
        <w:t>通过上面提供的拼音版《咏鹅》，我们可以更准确地发音并感受这首诗的魅力所在。“鹅，鹅，鹅”三声连续呼唤，立刻就让听众脑海中浮现出一群大白鹅的形象；“曲项向天歌”，则形象地描述了鹅伸长脖子向着天空发出叫声的姿态，给人以欢快活泼之感；“白毛浮绿水”一句，用对比鲜明的颜色（白色与绿色）来描绘出一幅宁静美丽的画面；“红掌拨清波”不仅点出了鹅脚掌的颜色特征，同时也表达了它们在水中轻盈划动的动作之美。整首诗语言质朴流畅，意境清新自然，充分展示了作者对生活细致入微的观察力以及其高超的艺术表现手法。</w:t>
      </w:r>
    </w:p>
    <w:p w14:paraId="08F3F2CE" w14:textId="77777777" w:rsidR="00937BA7" w:rsidRDefault="00937BA7">
      <w:pPr>
        <w:rPr>
          <w:rFonts w:hint="eastAsia"/>
        </w:rPr>
      </w:pPr>
    </w:p>
    <w:p w14:paraId="1E6A7627" w14:textId="77777777" w:rsidR="00937BA7" w:rsidRDefault="00937BA7">
      <w:pPr>
        <w:rPr>
          <w:rFonts w:hint="eastAsia"/>
        </w:rPr>
      </w:pPr>
    </w:p>
    <w:p w14:paraId="3A99BE2D" w14:textId="77777777" w:rsidR="00937BA7" w:rsidRDefault="00937BA7">
      <w:pPr>
        <w:rPr>
          <w:rFonts w:hint="eastAsia"/>
        </w:rPr>
      </w:pPr>
    </w:p>
    <w:p w14:paraId="204862E7" w14:textId="77777777" w:rsidR="00937BA7" w:rsidRDefault="00937BA7">
      <w:pPr>
        <w:rPr>
          <w:rFonts w:hint="eastAsia"/>
        </w:rPr>
      </w:pPr>
      <w:r>
        <w:rPr>
          <w:rFonts w:hint="eastAsia"/>
        </w:rPr>
        <w:tab/>
        <w:t>文化价值与教育意义</w:t>
      </w:r>
    </w:p>
    <w:p w14:paraId="6D49DC45" w14:textId="77777777" w:rsidR="00937BA7" w:rsidRDefault="00937BA7">
      <w:pPr>
        <w:rPr>
          <w:rFonts w:hint="eastAsia"/>
        </w:rPr>
      </w:pPr>
    </w:p>
    <w:p w14:paraId="5F733306" w14:textId="77777777" w:rsidR="00937BA7" w:rsidRDefault="00937BA7">
      <w:pPr>
        <w:rPr>
          <w:rFonts w:hint="eastAsia"/>
        </w:rPr>
      </w:pPr>
    </w:p>
    <w:p w14:paraId="5B0F271C" w14:textId="77777777" w:rsidR="00937BA7" w:rsidRDefault="00937BA7">
      <w:pPr>
        <w:rPr>
          <w:rFonts w:hint="eastAsia"/>
        </w:rPr>
      </w:pPr>
      <w:r>
        <w:rPr>
          <w:rFonts w:hint="eastAsia"/>
        </w:rPr>
        <w:tab/>
        <w:t>作为一首流传千古的经典作品，《咏鹅》不仅仅承载着丰富的文学艺术价值，它还蕴含着深刻的文化内涵和社会教育功能。在形式上，该诗采用的是五言绝句这种传统汉诗体裁，这有助于孩子们从小接触并熟悉我国优秀的文化遗产；从内容上看，《咏鹅》通过对自然界事物的描写激发人们对美好生活的向往之情，培养人与自然和谐相处的理念；再者，通过学习此诗，可以促进儿童语言能力的发展，提高他们的审美情趣，同时也能增强他们对中国传统文化的认识与热爱。因此，《咏鹅》不仅是学龄前儿童必读的古诗词之一，同样适合各个年龄段的人士欣赏学习。</w:t>
      </w:r>
    </w:p>
    <w:p w14:paraId="411BAFBA" w14:textId="77777777" w:rsidR="00937BA7" w:rsidRDefault="00937BA7">
      <w:pPr>
        <w:rPr>
          <w:rFonts w:hint="eastAsia"/>
        </w:rPr>
      </w:pPr>
    </w:p>
    <w:p w14:paraId="7F5720DC" w14:textId="6F5C404D" w:rsidR="00AB7E2E" w:rsidRDefault="00AB7E2E"/>
    <w:sectPr w:rsidR="00AB7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2E"/>
    <w:rsid w:val="00332454"/>
    <w:rsid w:val="00937BA7"/>
    <w:rsid w:val="00AB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9B143-5648-4E1B-A64B-A664A2E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E2E"/>
    <w:rPr>
      <w:rFonts w:cstheme="majorBidi"/>
      <w:color w:val="2F5496" w:themeColor="accent1" w:themeShade="BF"/>
      <w:sz w:val="28"/>
      <w:szCs w:val="28"/>
    </w:rPr>
  </w:style>
  <w:style w:type="character" w:customStyle="1" w:styleId="50">
    <w:name w:val="标题 5 字符"/>
    <w:basedOn w:val="a0"/>
    <w:link w:val="5"/>
    <w:uiPriority w:val="9"/>
    <w:semiHidden/>
    <w:rsid w:val="00AB7E2E"/>
    <w:rPr>
      <w:rFonts w:cstheme="majorBidi"/>
      <w:color w:val="2F5496" w:themeColor="accent1" w:themeShade="BF"/>
      <w:sz w:val="24"/>
    </w:rPr>
  </w:style>
  <w:style w:type="character" w:customStyle="1" w:styleId="60">
    <w:name w:val="标题 6 字符"/>
    <w:basedOn w:val="a0"/>
    <w:link w:val="6"/>
    <w:uiPriority w:val="9"/>
    <w:semiHidden/>
    <w:rsid w:val="00AB7E2E"/>
    <w:rPr>
      <w:rFonts w:cstheme="majorBidi"/>
      <w:b/>
      <w:bCs/>
      <w:color w:val="2F5496" w:themeColor="accent1" w:themeShade="BF"/>
    </w:rPr>
  </w:style>
  <w:style w:type="character" w:customStyle="1" w:styleId="70">
    <w:name w:val="标题 7 字符"/>
    <w:basedOn w:val="a0"/>
    <w:link w:val="7"/>
    <w:uiPriority w:val="9"/>
    <w:semiHidden/>
    <w:rsid w:val="00AB7E2E"/>
    <w:rPr>
      <w:rFonts w:cstheme="majorBidi"/>
      <w:b/>
      <w:bCs/>
      <w:color w:val="595959" w:themeColor="text1" w:themeTint="A6"/>
    </w:rPr>
  </w:style>
  <w:style w:type="character" w:customStyle="1" w:styleId="80">
    <w:name w:val="标题 8 字符"/>
    <w:basedOn w:val="a0"/>
    <w:link w:val="8"/>
    <w:uiPriority w:val="9"/>
    <w:semiHidden/>
    <w:rsid w:val="00AB7E2E"/>
    <w:rPr>
      <w:rFonts w:cstheme="majorBidi"/>
      <w:color w:val="595959" w:themeColor="text1" w:themeTint="A6"/>
    </w:rPr>
  </w:style>
  <w:style w:type="character" w:customStyle="1" w:styleId="90">
    <w:name w:val="标题 9 字符"/>
    <w:basedOn w:val="a0"/>
    <w:link w:val="9"/>
    <w:uiPriority w:val="9"/>
    <w:semiHidden/>
    <w:rsid w:val="00AB7E2E"/>
    <w:rPr>
      <w:rFonts w:eastAsiaTheme="majorEastAsia" w:cstheme="majorBidi"/>
      <w:color w:val="595959" w:themeColor="text1" w:themeTint="A6"/>
    </w:rPr>
  </w:style>
  <w:style w:type="paragraph" w:styleId="a3">
    <w:name w:val="Title"/>
    <w:basedOn w:val="a"/>
    <w:next w:val="a"/>
    <w:link w:val="a4"/>
    <w:uiPriority w:val="10"/>
    <w:qFormat/>
    <w:rsid w:val="00AB7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E2E"/>
    <w:pPr>
      <w:spacing w:before="160"/>
      <w:jc w:val="center"/>
    </w:pPr>
    <w:rPr>
      <w:i/>
      <w:iCs/>
      <w:color w:val="404040" w:themeColor="text1" w:themeTint="BF"/>
    </w:rPr>
  </w:style>
  <w:style w:type="character" w:customStyle="1" w:styleId="a8">
    <w:name w:val="引用 字符"/>
    <w:basedOn w:val="a0"/>
    <w:link w:val="a7"/>
    <w:uiPriority w:val="29"/>
    <w:rsid w:val="00AB7E2E"/>
    <w:rPr>
      <w:i/>
      <w:iCs/>
      <w:color w:val="404040" w:themeColor="text1" w:themeTint="BF"/>
    </w:rPr>
  </w:style>
  <w:style w:type="paragraph" w:styleId="a9">
    <w:name w:val="List Paragraph"/>
    <w:basedOn w:val="a"/>
    <w:uiPriority w:val="34"/>
    <w:qFormat/>
    <w:rsid w:val="00AB7E2E"/>
    <w:pPr>
      <w:ind w:left="720"/>
      <w:contextualSpacing/>
    </w:pPr>
  </w:style>
  <w:style w:type="character" w:styleId="aa">
    <w:name w:val="Intense Emphasis"/>
    <w:basedOn w:val="a0"/>
    <w:uiPriority w:val="21"/>
    <w:qFormat/>
    <w:rsid w:val="00AB7E2E"/>
    <w:rPr>
      <w:i/>
      <w:iCs/>
      <w:color w:val="2F5496" w:themeColor="accent1" w:themeShade="BF"/>
    </w:rPr>
  </w:style>
  <w:style w:type="paragraph" w:styleId="ab">
    <w:name w:val="Intense Quote"/>
    <w:basedOn w:val="a"/>
    <w:next w:val="a"/>
    <w:link w:val="ac"/>
    <w:uiPriority w:val="30"/>
    <w:qFormat/>
    <w:rsid w:val="00AB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E2E"/>
    <w:rPr>
      <w:i/>
      <w:iCs/>
      <w:color w:val="2F5496" w:themeColor="accent1" w:themeShade="BF"/>
    </w:rPr>
  </w:style>
  <w:style w:type="character" w:styleId="ad">
    <w:name w:val="Intense Reference"/>
    <w:basedOn w:val="a0"/>
    <w:uiPriority w:val="32"/>
    <w:qFormat/>
    <w:rsid w:val="00AB7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