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8A60" w14:textId="77777777" w:rsidR="00B11DB0" w:rsidRDefault="00B11DB0">
      <w:pPr>
        <w:rPr>
          <w:rFonts w:hint="eastAsia"/>
        </w:rPr>
      </w:pPr>
    </w:p>
    <w:p w14:paraId="40BFAED0" w14:textId="77777777" w:rsidR="00B11DB0" w:rsidRDefault="00B11DB0">
      <w:pPr>
        <w:rPr>
          <w:rFonts w:hint="eastAsia"/>
        </w:rPr>
      </w:pPr>
      <w:r>
        <w:rPr>
          <w:rFonts w:hint="eastAsia"/>
        </w:rPr>
        <w:tab/>
        <w:t>和平精英怎么拼：理解游戏核心</w:t>
      </w:r>
    </w:p>
    <w:p w14:paraId="3051BEA2" w14:textId="77777777" w:rsidR="00B11DB0" w:rsidRDefault="00B11DB0">
      <w:pPr>
        <w:rPr>
          <w:rFonts w:hint="eastAsia"/>
        </w:rPr>
      </w:pPr>
    </w:p>
    <w:p w14:paraId="02E427FD" w14:textId="77777777" w:rsidR="00B11DB0" w:rsidRDefault="00B11DB0">
      <w:pPr>
        <w:rPr>
          <w:rFonts w:hint="eastAsia"/>
        </w:rPr>
      </w:pPr>
    </w:p>
    <w:p w14:paraId="501BDFBB" w14:textId="77777777" w:rsidR="00B11DB0" w:rsidRDefault="00B11DB0">
      <w:pPr>
        <w:rPr>
          <w:rFonts w:hint="eastAsia"/>
        </w:rPr>
      </w:pPr>
      <w:r>
        <w:rPr>
          <w:rFonts w:hint="eastAsia"/>
        </w:rPr>
        <w:tab/>
        <w:t>《和平精英》是一款由腾讯光子工作室群自研的军事竞赛体验手游。要真正“拼”好这款游戏，首先需要理解其核心玩法。这不仅是一场射击竞技，更是一场生存考验。玩家被空投至一个大型岛屿上，需在有限的时间内搜集装备、武器和物资，同时与不断缩小的安全区竞速，最终成为最后的幸存者或团队。因此，“拼”的不仅是操作技巧，还有策略规划、资源管理及心理素质。</w:t>
      </w:r>
    </w:p>
    <w:p w14:paraId="66CA22C2" w14:textId="77777777" w:rsidR="00B11DB0" w:rsidRDefault="00B11DB0">
      <w:pPr>
        <w:rPr>
          <w:rFonts w:hint="eastAsia"/>
        </w:rPr>
      </w:pPr>
    </w:p>
    <w:p w14:paraId="01F08EAB" w14:textId="77777777" w:rsidR="00B11DB0" w:rsidRDefault="00B11DB0">
      <w:pPr>
        <w:rPr>
          <w:rFonts w:hint="eastAsia"/>
        </w:rPr>
      </w:pPr>
    </w:p>
    <w:p w14:paraId="392E6339" w14:textId="77777777" w:rsidR="00B11DB0" w:rsidRDefault="00B11DB0">
      <w:pPr>
        <w:rPr>
          <w:rFonts w:hint="eastAsia"/>
        </w:rPr>
      </w:pPr>
    </w:p>
    <w:p w14:paraId="1EB1F17F" w14:textId="77777777" w:rsidR="00B11DB0" w:rsidRDefault="00B11DB0">
      <w:pPr>
        <w:rPr>
          <w:rFonts w:hint="eastAsia"/>
        </w:rPr>
      </w:pPr>
      <w:r>
        <w:rPr>
          <w:rFonts w:hint="eastAsia"/>
        </w:rPr>
        <w:tab/>
        <w:t>和平精英怎么拼：提升个人技能</w:t>
      </w:r>
    </w:p>
    <w:p w14:paraId="7809E76A" w14:textId="77777777" w:rsidR="00B11DB0" w:rsidRDefault="00B11DB0">
      <w:pPr>
        <w:rPr>
          <w:rFonts w:hint="eastAsia"/>
        </w:rPr>
      </w:pPr>
    </w:p>
    <w:p w14:paraId="2311187F" w14:textId="77777777" w:rsidR="00B11DB0" w:rsidRDefault="00B11DB0">
      <w:pPr>
        <w:rPr>
          <w:rFonts w:hint="eastAsia"/>
        </w:rPr>
      </w:pPr>
    </w:p>
    <w:p w14:paraId="19CD3401" w14:textId="77777777" w:rsidR="00B11DB0" w:rsidRDefault="00B11DB0">
      <w:pPr>
        <w:rPr>
          <w:rFonts w:hint="eastAsia"/>
        </w:rPr>
      </w:pPr>
      <w:r>
        <w:rPr>
          <w:rFonts w:hint="eastAsia"/>
        </w:rPr>
        <w:tab/>
        <w:t>对于想要在游戏中脱颖而出的玩家来说，提升个人技能是关键。这包括熟悉各种武器的使用，掌握快速移动和隐蔽的方法，以及学会如何有效地进行治疗和防护。熟练掌握射击技巧，如点射、连发控制和瞄准精度，可以大大提高你的战斗效率。了解地图结构，能够帮助你选择最佳的降落点和行进路线，避免不必要的冲突，并且能让你在紧急情况下迅速找到避难所或战略高地。</w:t>
      </w:r>
    </w:p>
    <w:p w14:paraId="679D8F99" w14:textId="77777777" w:rsidR="00B11DB0" w:rsidRDefault="00B11DB0">
      <w:pPr>
        <w:rPr>
          <w:rFonts w:hint="eastAsia"/>
        </w:rPr>
      </w:pPr>
    </w:p>
    <w:p w14:paraId="2960DFB2" w14:textId="77777777" w:rsidR="00B11DB0" w:rsidRDefault="00B11DB0">
      <w:pPr>
        <w:rPr>
          <w:rFonts w:hint="eastAsia"/>
        </w:rPr>
      </w:pPr>
    </w:p>
    <w:p w14:paraId="35E75002" w14:textId="77777777" w:rsidR="00B11DB0" w:rsidRDefault="00B11DB0">
      <w:pPr>
        <w:rPr>
          <w:rFonts w:hint="eastAsia"/>
        </w:rPr>
      </w:pPr>
    </w:p>
    <w:p w14:paraId="271959F1" w14:textId="77777777" w:rsidR="00B11DB0" w:rsidRDefault="00B11DB0">
      <w:pPr>
        <w:rPr>
          <w:rFonts w:hint="eastAsia"/>
        </w:rPr>
      </w:pPr>
      <w:r>
        <w:rPr>
          <w:rFonts w:hint="eastAsia"/>
        </w:rPr>
        <w:tab/>
        <w:t>和平精英怎么拼：团队协作的重要性</w:t>
      </w:r>
    </w:p>
    <w:p w14:paraId="0E6849D1" w14:textId="77777777" w:rsidR="00B11DB0" w:rsidRDefault="00B11DB0">
      <w:pPr>
        <w:rPr>
          <w:rFonts w:hint="eastAsia"/>
        </w:rPr>
      </w:pPr>
    </w:p>
    <w:p w14:paraId="49FFC7AC" w14:textId="77777777" w:rsidR="00B11DB0" w:rsidRDefault="00B11DB0">
      <w:pPr>
        <w:rPr>
          <w:rFonts w:hint="eastAsia"/>
        </w:rPr>
      </w:pPr>
    </w:p>
    <w:p w14:paraId="152B1805" w14:textId="77777777" w:rsidR="00B11DB0" w:rsidRDefault="00B11DB0">
      <w:pPr>
        <w:rPr>
          <w:rFonts w:hint="eastAsia"/>
        </w:rPr>
      </w:pPr>
      <w:r>
        <w:rPr>
          <w:rFonts w:hint="eastAsia"/>
        </w:rPr>
        <w:tab/>
        <w:t>虽然单排模式下个人能力显得尤为重要，但在双排或四排等组队模式中，团队协作则是决定胜负的关键因素之一。“拼”在这里意味着成员间的默契配合，例如通过语音交流及时分享信息，协调进攻和防守策略，以及互相支援补给品和弹药。有效的沟通能确保团队行动的一致性，而良好的战术安排则有助于应对不同的战场情况。记住，在团队游戏中，个人英雄主义往往不如集体智慧来得有效。</w:t>
      </w:r>
    </w:p>
    <w:p w14:paraId="444A5D0D" w14:textId="77777777" w:rsidR="00B11DB0" w:rsidRDefault="00B11DB0">
      <w:pPr>
        <w:rPr>
          <w:rFonts w:hint="eastAsia"/>
        </w:rPr>
      </w:pPr>
    </w:p>
    <w:p w14:paraId="074A0458" w14:textId="77777777" w:rsidR="00B11DB0" w:rsidRDefault="00B11DB0">
      <w:pPr>
        <w:rPr>
          <w:rFonts w:hint="eastAsia"/>
        </w:rPr>
      </w:pPr>
    </w:p>
    <w:p w14:paraId="27706942" w14:textId="77777777" w:rsidR="00B11DB0" w:rsidRDefault="00B11DB0">
      <w:pPr>
        <w:rPr>
          <w:rFonts w:hint="eastAsia"/>
        </w:rPr>
      </w:pPr>
    </w:p>
    <w:p w14:paraId="1A9B27C3" w14:textId="77777777" w:rsidR="00B11DB0" w:rsidRDefault="00B11DB0">
      <w:pPr>
        <w:rPr>
          <w:rFonts w:hint="eastAsia"/>
        </w:rPr>
      </w:pPr>
      <w:r>
        <w:rPr>
          <w:rFonts w:hint="eastAsia"/>
        </w:rPr>
        <w:tab/>
        <w:t>和平精英怎么拼：心理素质与适应能力</w:t>
      </w:r>
    </w:p>
    <w:p w14:paraId="3B03CF95" w14:textId="77777777" w:rsidR="00B11DB0" w:rsidRDefault="00B11DB0">
      <w:pPr>
        <w:rPr>
          <w:rFonts w:hint="eastAsia"/>
        </w:rPr>
      </w:pPr>
    </w:p>
    <w:p w14:paraId="43EE38FE" w14:textId="77777777" w:rsidR="00B11DB0" w:rsidRDefault="00B11DB0">
      <w:pPr>
        <w:rPr>
          <w:rFonts w:hint="eastAsia"/>
        </w:rPr>
      </w:pPr>
    </w:p>
    <w:p w14:paraId="31181FC6" w14:textId="77777777" w:rsidR="00B11DB0" w:rsidRDefault="00B11DB0">
      <w:pPr>
        <w:rPr>
          <w:rFonts w:hint="eastAsia"/>
        </w:rPr>
      </w:pPr>
      <w:r>
        <w:rPr>
          <w:rFonts w:hint="eastAsia"/>
        </w:rPr>
        <w:tab/>
        <w:t>在高压环境下保持冷静，对于每个渴望胜利的玩家来说都是必要的。比赛中可能会遇到各种突发状况，比如遭遇伏击、队友掉线或是装备不足等。这时，优秀的心理素质可以帮助你快速调整心态，寻找解决方案。具备较强的适应能力也非常重要。随着赛季更新和版本迭代，《和平精英》会不断引入新的元素，如新地图、新武器或特殊活动。玩家需要紧跟潮流，学习新规则，适应变化，才能持续保持竞争力。</w:t>
      </w:r>
    </w:p>
    <w:p w14:paraId="45535D8F" w14:textId="77777777" w:rsidR="00B11DB0" w:rsidRDefault="00B11DB0">
      <w:pPr>
        <w:rPr>
          <w:rFonts w:hint="eastAsia"/>
        </w:rPr>
      </w:pPr>
    </w:p>
    <w:p w14:paraId="67ED2215" w14:textId="77777777" w:rsidR="00B11DB0" w:rsidRDefault="00B11DB0">
      <w:pPr>
        <w:rPr>
          <w:rFonts w:hint="eastAsia"/>
        </w:rPr>
      </w:pPr>
    </w:p>
    <w:p w14:paraId="5B98E52A" w14:textId="77777777" w:rsidR="00B11DB0" w:rsidRDefault="00B11DB0">
      <w:pPr>
        <w:rPr>
          <w:rFonts w:hint="eastAsia"/>
        </w:rPr>
      </w:pPr>
    </w:p>
    <w:p w14:paraId="74543890" w14:textId="77777777" w:rsidR="00B11DB0" w:rsidRDefault="00B11DB0">
      <w:pPr>
        <w:rPr>
          <w:rFonts w:hint="eastAsia"/>
        </w:rPr>
      </w:pPr>
      <w:r>
        <w:rPr>
          <w:rFonts w:hint="eastAsia"/>
        </w:rPr>
        <w:tab/>
        <w:t>和平精英怎么拼：最后的总结</w:t>
      </w:r>
    </w:p>
    <w:p w14:paraId="6400B70C" w14:textId="77777777" w:rsidR="00B11DB0" w:rsidRDefault="00B11DB0">
      <w:pPr>
        <w:rPr>
          <w:rFonts w:hint="eastAsia"/>
        </w:rPr>
      </w:pPr>
    </w:p>
    <w:p w14:paraId="31AF87F3" w14:textId="77777777" w:rsidR="00B11DB0" w:rsidRDefault="00B11DB0">
      <w:pPr>
        <w:rPr>
          <w:rFonts w:hint="eastAsia"/>
        </w:rPr>
      </w:pPr>
    </w:p>
    <w:p w14:paraId="1C7CFB3D" w14:textId="77777777" w:rsidR="00B11DB0" w:rsidRDefault="00B11DB0">
      <w:pPr>
        <w:rPr>
          <w:rFonts w:hint="eastAsia"/>
        </w:rPr>
      </w:pPr>
      <w:r>
        <w:rPr>
          <w:rFonts w:hint="eastAsia"/>
        </w:rPr>
        <w:tab/>
        <w:t>《和平精英》是一款综合考验玩家多方面能力的游戏。要想在这片虚拟战场上“拼”出一片天地，既需要扎实的基本功，也要注重团队合作，还要有强大的心理素质和适应能力。不断练习、最后的总结经验教训，逐步提高自己的水平，相信每一位热爱这款游戏的玩家都能在这个充满挑战的世界里找到属于自己的荣耀之路。</w:t>
      </w:r>
    </w:p>
    <w:p w14:paraId="1C25E215" w14:textId="77777777" w:rsidR="00B11DB0" w:rsidRDefault="00B11DB0">
      <w:pPr>
        <w:rPr>
          <w:rFonts w:hint="eastAsia"/>
        </w:rPr>
      </w:pPr>
    </w:p>
    <w:p w14:paraId="7C1C7EE6" w14:textId="77777777" w:rsidR="00B11DB0" w:rsidRDefault="00B11DB0">
      <w:pPr>
        <w:rPr>
          <w:rFonts w:hint="eastAsia"/>
        </w:rPr>
      </w:pPr>
    </w:p>
    <w:p w14:paraId="048E0C31" w14:textId="77777777" w:rsidR="00B11DB0" w:rsidRDefault="00B11DB0">
      <w:pPr>
        <w:rPr>
          <w:rFonts w:hint="eastAsia"/>
        </w:rPr>
      </w:pPr>
      <w:r>
        <w:rPr>
          <w:rFonts w:hint="eastAsia"/>
        </w:rPr>
        <w:t>本文是由每日作文网(2345lzwz.com)为大家创作</w:t>
      </w:r>
    </w:p>
    <w:p w14:paraId="31D41EE6" w14:textId="6C3D3E5B" w:rsidR="00A11931" w:rsidRDefault="00A11931"/>
    <w:sectPr w:rsidR="00A11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31"/>
    <w:rsid w:val="00A11931"/>
    <w:rsid w:val="00B11DB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010C1-36BE-4C21-B7F5-AC230B81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931"/>
    <w:rPr>
      <w:rFonts w:cstheme="majorBidi"/>
      <w:color w:val="2F5496" w:themeColor="accent1" w:themeShade="BF"/>
      <w:sz w:val="28"/>
      <w:szCs w:val="28"/>
    </w:rPr>
  </w:style>
  <w:style w:type="character" w:customStyle="1" w:styleId="50">
    <w:name w:val="标题 5 字符"/>
    <w:basedOn w:val="a0"/>
    <w:link w:val="5"/>
    <w:uiPriority w:val="9"/>
    <w:semiHidden/>
    <w:rsid w:val="00A11931"/>
    <w:rPr>
      <w:rFonts w:cstheme="majorBidi"/>
      <w:color w:val="2F5496" w:themeColor="accent1" w:themeShade="BF"/>
      <w:sz w:val="24"/>
    </w:rPr>
  </w:style>
  <w:style w:type="character" w:customStyle="1" w:styleId="60">
    <w:name w:val="标题 6 字符"/>
    <w:basedOn w:val="a0"/>
    <w:link w:val="6"/>
    <w:uiPriority w:val="9"/>
    <w:semiHidden/>
    <w:rsid w:val="00A11931"/>
    <w:rPr>
      <w:rFonts w:cstheme="majorBidi"/>
      <w:b/>
      <w:bCs/>
      <w:color w:val="2F5496" w:themeColor="accent1" w:themeShade="BF"/>
    </w:rPr>
  </w:style>
  <w:style w:type="character" w:customStyle="1" w:styleId="70">
    <w:name w:val="标题 7 字符"/>
    <w:basedOn w:val="a0"/>
    <w:link w:val="7"/>
    <w:uiPriority w:val="9"/>
    <w:semiHidden/>
    <w:rsid w:val="00A11931"/>
    <w:rPr>
      <w:rFonts w:cstheme="majorBidi"/>
      <w:b/>
      <w:bCs/>
      <w:color w:val="595959" w:themeColor="text1" w:themeTint="A6"/>
    </w:rPr>
  </w:style>
  <w:style w:type="character" w:customStyle="1" w:styleId="80">
    <w:name w:val="标题 8 字符"/>
    <w:basedOn w:val="a0"/>
    <w:link w:val="8"/>
    <w:uiPriority w:val="9"/>
    <w:semiHidden/>
    <w:rsid w:val="00A11931"/>
    <w:rPr>
      <w:rFonts w:cstheme="majorBidi"/>
      <w:color w:val="595959" w:themeColor="text1" w:themeTint="A6"/>
    </w:rPr>
  </w:style>
  <w:style w:type="character" w:customStyle="1" w:styleId="90">
    <w:name w:val="标题 9 字符"/>
    <w:basedOn w:val="a0"/>
    <w:link w:val="9"/>
    <w:uiPriority w:val="9"/>
    <w:semiHidden/>
    <w:rsid w:val="00A11931"/>
    <w:rPr>
      <w:rFonts w:eastAsiaTheme="majorEastAsia" w:cstheme="majorBidi"/>
      <w:color w:val="595959" w:themeColor="text1" w:themeTint="A6"/>
    </w:rPr>
  </w:style>
  <w:style w:type="paragraph" w:styleId="a3">
    <w:name w:val="Title"/>
    <w:basedOn w:val="a"/>
    <w:next w:val="a"/>
    <w:link w:val="a4"/>
    <w:uiPriority w:val="10"/>
    <w:qFormat/>
    <w:rsid w:val="00A11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931"/>
    <w:pPr>
      <w:spacing w:before="160"/>
      <w:jc w:val="center"/>
    </w:pPr>
    <w:rPr>
      <w:i/>
      <w:iCs/>
      <w:color w:val="404040" w:themeColor="text1" w:themeTint="BF"/>
    </w:rPr>
  </w:style>
  <w:style w:type="character" w:customStyle="1" w:styleId="a8">
    <w:name w:val="引用 字符"/>
    <w:basedOn w:val="a0"/>
    <w:link w:val="a7"/>
    <w:uiPriority w:val="29"/>
    <w:rsid w:val="00A11931"/>
    <w:rPr>
      <w:i/>
      <w:iCs/>
      <w:color w:val="404040" w:themeColor="text1" w:themeTint="BF"/>
    </w:rPr>
  </w:style>
  <w:style w:type="paragraph" w:styleId="a9">
    <w:name w:val="List Paragraph"/>
    <w:basedOn w:val="a"/>
    <w:uiPriority w:val="34"/>
    <w:qFormat/>
    <w:rsid w:val="00A11931"/>
    <w:pPr>
      <w:ind w:left="720"/>
      <w:contextualSpacing/>
    </w:pPr>
  </w:style>
  <w:style w:type="character" w:styleId="aa">
    <w:name w:val="Intense Emphasis"/>
    <w:basedOn w:val="a0"/>
    <w:uiPriority w:val="21"/>
    <w:qFormat/>
    <w:rsid w:val="00A11931"/>
    <w:rPr>
      <w:i/>
      <w:iCs/>
      <w:color w:val="2F5496" w:themeColor="accent1" w:themeShade="BF"/>
    </w:rPr>
  </w:style>
  <w:style w:type="paragraph" w:styleId="ab">
    <w:name w:val="Intense Quote"/>
    <w:basedOn w:val="a"/>
    <w:next w:val="a"/>
    <w:link w:val="ac"/>
    <w:uiPriority w:val="30"/>
    <w:qFormat/>
    <w:rsid w:val="00A11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931"/>
    <w:rPr>
      <w:i/>
      <w:iCs/>
      <w:color w:val="2F5496" w:themeColor="accent1" w:themeShade="BF"/>
    </w:rPr>
  </w:style>
  <w:style w:type="character" w:styleId="ad">
    <w:name w:val="Intense Reference"/>
    <w:basedOn w:val="a0"/>
    <w:uiPriority w:val="32"/>
    <w:qFormat/>
    <w:rsid w:val="00A11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