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2614" w14:textId="77777777" w:rsidR="009236F3" w:rsidRDefault="009236F3">
      <w:pPr>
        <w:rPr>
          <w:rFonts w:hint="eastAsia"/>
        </w:rPr>
      </w:pPr>
      <w:r>
        <w:rPr>
          <w:rFonts w:hint="eastAsia"/>
        </w:rPr>
        <w:t>卧钩的拼音：wò gōu</w:t>
      </w:r>
    </w:p>
    <w:p w14:paraId="7512C585" w14:textId="77777777" w:rsidR="009236F3" w:rsidRDefault="009236F3">
      <w:pPr>
        <w:rPr>
          <w:rFonts w:hint="eastAsia"/>
        </w:rPr>
      </w:pPr>
      <w:r>
        <w:rPr>
          <w:rFonts w:hint="eastAsia"/>
        </w:rPr>
        <w:t>汉字，作为中华文化的瑰宝，承载着数千年的历史和文明。每一个字都有其独特的构造，而“卧钩”是其中一种笔画形态，它在书写中扮演了不可或缺的角色。卧钩的拼音为“wò gōu”，这一笔画看似简单，却蕴含着书法艺术的深邃韵味。</w:t>
      </w:r>
    </w:p>
    <w:p w14:paraId="19D8773E" w14:textId="77777777" w:rsidR="009236F3" w:rsidRDefault="009236F3">
      <w:pPr>
        <w:rPr>
          <w:rFonts w:hint="eastAsia"/>
        </w:rPr>
      </w:pPr>
    </w:p>
    <w:p w14:paraId="19270B55" w14:textId="77777777" w:rsidR="009236F3" w:rsidRDefault="009236F3">
      <w:pPr>
        <w:rPr>
          <w:rFonts w:hint="eastAsia"/>
        </w:rPr>
      </w:pPr>
      <w:r>
        <w:rPr>
          <w:rFonts w:hint="eastAsia"/>
        </w:rPr>
        <w:t>卧钩的定义与特征</w:t>
      </w:r>
    </w:p>
    <w:p w14:paraId="2EA68E6A" w14:textId="77777777" w:rsidR="009236F3" w:rsidRDefault="009236F3">
      <w:pPr>
        <w:rPr>
          <w:rFonts w:hint="eastAsia"/>
        </w:rPr>
      </w:pPr>
      <w:r>
        <w:rPr>
          <w:rFonts w:hint="eastAsia"/>
        </w:rPr>
        <w:t>卧钩是一种横折后向下的弯曲笔画，它的形状如同平放的钩子，因此得名。在书写时，卧钩通常从左上方起笔，向右下方行笔，然后转折向下，形成一个圆润的弯钩。这种笔画常见于许多汉字之中，例如“心”、“我”等字。书法家们通过卧钩来表达流畅、柔和的美感，同时也能体现出力量感和稳定性。</w:t>
      </w:r>
    </w:p>
    <w:p w14:paraId="41E89F30" w14:textId="77777777" w:rsidR="009236F3" w:rsidRDefault="009236F3">
      <w:pPr>
        <w:rPr>
          <w:rFonts w:hint="eastAsia"/>
        </w:rPr>
      </w:pPr>
    </w:p>
    <w:p w14:paraId="07B33ADC" w14:textId="77777777" w:rsidR="009236F3" w:rsidRDefault="009236F3">
      <w:pPr>
        <w:rPr>
          <w:rFonts w:hint="eastAsia"/>
        </w:rPr>
      </w:pPr>
      <w:r>
        <w:rPr>
          <w:rFonts w:hint="eastAsia"/>
        </w:rPr>
        <w:t>卧钩在汉字中的重要性</w:t>
      </w:r>
    </w:p>
    <w:p w14:paraId="644F72DB" w14:textId="77777777" w:rsidR="009236F3" w:rsidRDefault="009236F3">
      <w:pPr>
        <w:rPr>
          <w:rFonts w:hint="eastAsia"/>
        </w:rPr>
      </w:pPr>
      <w:r>
        <w:rPr>
          <w:rFonts w:hint="eastAsia"/>
        </w:rPr>
        <w:t>在汉字结构里，卧钩不仅是构成某些汉字的基本元素，也是区分相似字形的关键所在。比如，“心”字中的卧钩使得这个字充满了动态美，仿佛跳动的心脏。卧钩的出现还能增加字的复杂度和辨识度，使每个汉字都独一无二。对于学习汉字的人来说，掌握好卧钩的书写方法是提升书法水平的重要一步。</w:t>
      </w:r>
    </w:p>
    <w:p w14:paraId="3CD30DDF" w14:textId="77777777" w:rsidR="009236F3" w:rsidRDefault="009236F3">
      <w:pPr>
        <w:rPr>
          <w:rFonts w:hint="eastAsia"/>
        </w:rPr>
      </w:pPr>
    </w:p>
    <w:p w14:paraId="1F2B9CD1" w14:textId="77777777" w:rsidR="009236F3" w:rsidRDefault="009236F3">
      <w:pPr>
        <w:rPr>
          <w:rFonts w:hint="eastAsia"/>
        </w:rPr>
      </w:pPr>
      <w:r>
        <w:rPr>
          <w:rFonts w:hint="eastAsia"/>
        </w:rPr>
        <w:t>卧钩的书写技巧</w:t>
      </w:r>
    </w:p>
    <w:p w14:paraId="59F82781" w14:textId="77777777" w:rsidR="009236F3" w:rsidRDefault="009236F3">
      <w:pPr>
        <w:rPr>
          <w:rFonts w:hint="eastAsia"/>
        </w:rPr>
      </w:pPr>
      <w:r>
        <w:rPr>
          <w:rFonts w:hint="eastAsia"/>
        </w:rPr>
        <w:t>想要写出漂亮的卧钩并非一蹴而就，需要长时间的练习和体会。执笔要稳，运笔要匀速，保持手腕的灵活性。要注意卧钩的弧度和长度，过度弯曲或过于直挺都会影响整体效果。在转折处要有意识地调整力度，让笔锋自然过渡，这样才能表现出卧钩应有的神韵。随着不断实践，书写者能够逐渐领悟到卧钩所传达的那种既刚且柔的艺术魅力。</w:t>
      </w:r>
    </w:p>
    <w:p w14:paraId="2E8A7D59" w14:textId="77777777" w:rsidR="009236F3" w:rsidRDefault="009236F3">
      <w:pPr>
        <w:rPr>
          <w:rFonts w:hint="eastAsia"/>
        </w:rPr>
      </w:pPr>
    </w:p>
    <w:p w14:paraId="6132305F" w14:textId="77777777" w:rsidR="009236F3" w:rsidRDefault="009236F3">
      <w:pPr>
        <w:rPr>
          <w:rFonts w:hint="eastAsia"/>
        </w:rPr>
      </w:pPr>
      <w:r>
        <w:rPr>
          <w:rFonts w:hint="eastAsia"/>
        </w:rPr>
        <w:t>卧钩的文化意义</w:t>
      </w:r>
    </w:p>
    <w:p w14:paraId="2B1AADAF" w14:textId="77777777" w:rsidR="009236F3" w:rsidRDefault="009236F3">
      <w:pPr>
        <w:rPr>
          <w:rFonts w:hint="eastAsia"/>
        </w:rPr>
      </w:pPr>
      <w:r>
        <w:rPr>
          <w:rFonts w:hint="eastAsia"/>
        </w:rPr>
        <w:t>在中国传统文化中，卧钩不仅仅是一个简单的笔画，它象征着事物之间的联系和转换。就像人生之路，有时需要转弯，才能找到新的方向；又似人与人之间的情感交流，虽有曲折但终能汇成温暖的港湾。卧钩以其特有的姿态提醒我们，面对生活中的起伏变化，应保持一颗柔软而坚韧的心，以适应不同的环境和挑战。</w:t>
      </w:r>
    </w:p>
    <w:p w14:paraId="5D3F448E" w14:textId="77777777" w:rsidR="009236F3" w:rsidRDefault="009236F3">
      <w:pPr>
        <w:rPr>
          <w:rFonts w:hint="eastAsia"/>
        </w:rPr>
      </w:pPr>
    </w:p>
    <w:p w14:paraId="3220C78D" w14:textId="77777777" w:rsidR="009236F3" w:rsidRDefault="009236F3">
      <w:pPr>
        <w:rPr>
          <w:rFonts w:hint="eastAsia"/>
        </w:rPr>
      </w:pPr>
      <w:r>
        <w:rPr>
          <w:rFonts w:hint="eastAsia"/>
        </w:rPr>
        <w:t>最后的总结</w:t>
      </w:r>
    </w:p>
    <w:p w14:paraId="2D3B400B" w14:textId="77777777" w:rsidR="009236F3" w:rsidRDefault="009236F3">
      <w:pPr>
        <w:rPr>
          <w:rFonts w:hint="eastAsia"/>
        </w:rPr>
      </w:pPr>
      <w:r>
        <w:rPr>
          <w:rFonts w:hint="eastAsia"/>
        </w:rPr>
        <w:t>卧钩作为汉字中的一种笔画，不仅体现了汉字书写的艺术之美，也反映了中国哲学思想中关于和谐与变化的理念。通过了解和学习卧钩，我们可以更深入地感受到中华文化深厚底蕴的魅力所在。</w:t>
      </w:r>
    </w:p>
    <w:p w14:paraId="16A056F8" w14:textId="77777777" w:rsidR="009236F3" w:rsidRDefault="009236F3">
      <w:pPr>
        <w:rPr>
          <w:rFonts w:hint="eastAsia"/>
        </w:rPr>
      </w:pPr>
    </w:p>
    <w:p w14:paraId="34AE10D4" w14:textId="77777777" w:rsidR="009236F3" w:rsidRDefault="009236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8A15B" w14:textId="203537E5" w:rsidR="00F331A6" w:rsidRDefault="00F331A6"/>
    <w:sectPr w:rsidR="00F3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A6"/>
    <w:rsid w:val="00866415"/>
    <w:rsid w:val="009236F3"/>
    <w:rsid w:val="00F3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1FC7-6C7F-4A6D-B99B-DFC03158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