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自信是最美的装饰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女性的魅力往往被低估，然而，真正的魅力源于自信。当一个女人能够独立自主、对自己充满信心时，她的内在光芒自然会散发出无与伦比的吸引力。自信不仅是对自己价值的认可，也是对生活的积极态度。她能够在单身的生活中找到乐趣，享受自我成长的过程，这种从容不迫的态度，往往比任何外在的装饰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让女性有更多的时间和空间去追求自己的兴趣爱好，实现个人梦想。没有家庭和伴侣的束缚，她们能够自由地探索自己内心的渴望，发展个人的潜力。在这个过程中，她们可能会成为更加独立、成熟和自信的人。这种充实和成长的过程，反映在她们的言行举止中，使她们散发出一种独特的魅力。活出精彩的单身生活，本身就是一种无声的力量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内在美的光芒更加持久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女性通常会更加注重内在的修养和自我提升，因为她们意识到真正的魅力来自于内心的充实。通过不断学习、思考和自我反省，她们的内在美得到了不断的磨砺。这种内在的魅力，是任何外在条件都无法替代的。与其关注短暂的外貌变化，不如注重内在的成长，这样的美才会更加持久且富有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独立精神引领潮流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倡平等和独立，单身女性作为这一潮流的先锋，她们用行动证明了独立的价值。她们能够自己做决策，管理自己的生活，并且对未来充满希望和规划。这种独立精神不仅是她们个人魅力的重要组成部分，也在无形中影响着周围的人。她们的生活方式和态度，为当代女性树立了新的榜样，激励更多人追求自我实现和独立自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单身时光是自我探索的宝贵机会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时光是自我探索和发现的最佳阶段。在这个过程中，女性能够更多地关注自己的需求和愿望，了解自己的真正兴趣，并为自己的目标而奋斗。这种对自我的深入了解和追求，使她们在面对生活时更加从容自信。正是这种从容和自信，使她们在单身的状态下展现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