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A66BB" w14:textId="77777777" w:rsidR="00C12F4C" w:rsidRDefault="00C12F4C">
      <w:pPr>
        <w:rPr>
          <w:rFonts w:hint="eastAsia"/>
        </w:rPr>
      </w:pPr>
    </w:p>
    <w:p w14:paraId="34D543E9" w14:textId="77777777" w:rsidR="00C12F4C" w:rsidRDefault="00C12F4C">
      <w:pPr>
        <w:rPr>
          <w:rFonts w:hint="eastAsia"/>
        </w:rPr>
      </w:pPr>
      <w:r>
        <w:rPr>
          <w:rFonts w:hint="eastAsia"/>
        </w:rPr>
        <w:tab/>
        <w:t>形Fa（刑法）的概述</w:t>
      </w:r>
    </w:p>
    <w:p w14:paraId="7A275BFF" w14:textId="77777777" w:rsidR="00C12F4C" w:rsidRDefault="00C12F4C">
      <w:pPr>
        <w:rPr>
          <w:rFonts w:hint="eastAsia"/>
        </w:rPr>
      </w:pPr>
    </w:p>
    <w:p w14:paraId="71AAA8D1" w14:textId="77777777" w:rsidR="00C12F4C" w:rsidRDefault="00C12F4C">
      <w:pPr>
        <w:rPr>
          <w:rFonts w:hint="eastAsia"/>
        </w:rPr>
      </w:pPr>
    </w:p>
    <w:p w14:paraId="220D24F1" w14:textId="77777777" w:rsidR="00C12F4C" w:rsidRDefault="00C12F4C">
      <w:pPr>
        <w:rPr>
          <w:rFonts w:hint="eastAsia"/>
        </w:rPr>
      </w:pPr>
      <w:r>
        <w:rPr>
          <w:rFonts w:hint="eastAsia"/>
        </w:rPr>
        <w:tab/>
        <w:t>形Fa，即刑法，是国家为了维护社会秩序、保护公民权益而制定的一系列法律规范。它规定了哪些行为被视为犯罪以及对于这些犯罪行为应施加的惩罚。在中国，刑法体现了社会主义法治精神，旨在保障人权，促进社会稳定和谐发展。自1979年中国颁布首部《中华人民共和国刑法》以来，历经多次修订和完善，形成了较为完整的法律体系。</w:t>
      </w:r>
    </w:p>
    <w:p w14:paraId="0BFEF24E" w14:textId="77777777" w:rsidR="00C12F4C" w:rsidRDefault="00C12F4C">
      <w:pPr>
        <w:rPr>
          <w:rFonts w:hint="eastAsia"/>
        </w:rPr>
      </w:pPr>
    </w:p>
    <w:p w14:paraId="45D49C1C" w14:textId="77777777" w:rsidR="00C12F4C" w:rsidRDefault="00C12F4C">
      <w:pPr>
        <w:rPr>
          <w:rFonts w:hint="eastAsia"/>
        </w:rPr>
      </w:pPr>
    </w:p>
    <w:p w14:paraId="28CA89A0" w14:textId="77777777" w:rsidR="00C12F4C" w:rsidRDefault="00C12F4C">
      <w:pPr>
        <w:rPr>
          <w:rFonts w:hint="eastAsia"/>
        </w:rPr>
      </w:pPr>
    </w:p>
    <w:p w14:paraId="2ED389AB" w14:textId="77777777" w:rsidR="00C12F4C" w:rsidRDefault="00C12F4C">
      <w:pPr>
        <w:rPr>
          <w:rFonts w:hint="eastAsia"/>
        </w:rPr>
      </w:pPr>
      <w:r>
        <w:rPr>
          <w:rFonts w:hint="eastAsia"/>
        </w:rPr>
        <w:tab/>
        <w:t>刑法的基本原则</w:t>
      </w:r>
    </w:p>
    <w:p w14:paraId="55A231EF" w14:textId="77777777" w:rsidR="00C12F4C" w:rsidRDefault="00C12F4C">
      <w:pPr>
        <w:rPr>
          <w:rFonts w:hint="eastAsia"/>
        </w:rPr>
      </w:pPr>
    </w:p>
    <w:p w14:paraId="40F12B46" w14:textId="77777777" w:rsidR="00C12F4C" w:rsidRDefault="00C12F4C">
      <w:pPr>
        <w:rPr>
          <w:rFonts w:hint="eastAsia"/>
        </w:rPr>
      </w:pPr>
    </w:p>
    <w:p w14:paraId="230E1221" w14:textId="77777777" w:rsidR="00C12F4C" w:rsidRDefault="00C12F4C">
      <w:pPr>
        <w:rPr>
          <w:rFonts w:hint="eastAsia"/>
        </w:rPr>
      </w:pPr>
      <w:r>
        <w:rPr>
          <w:rFonts w:hint="eastAsia"/>
        </w:rPr>
        <w:tab/>
        <w:t>中国刑法确立了若干基本原则指导司法实践。首先是罪刑法定原则，意味着只有当行为被法律规定为犯罪时，才能对其追究刑事责任；其次是平等适用原则，确保所有人在法律面前一律平等，不论身份地位如何都受到相同的法律约束；再次是罪责自负原则，强调个人应当对自己的犯罪行为负责，不得牵连无辜；最后是比例原则，要求对犯罪所判处的刑罚必须与犯罪性质和社会危害程度相适应。</w:t>
      </w:r>
    </w:p>
    <w:p w14:paraId="678F4C10" w14:textId="77777777" w:rsidR="00C12F4C" w:rsidRDefault="00C12F4C">
      <w:pPr>
        <w:rPr>
          <w:rFonts w:hint="eastAsia"/>
        </w:rPr>
      </w:pPr>
    </w:p>
    <w:p w14:paraId="0482867F" w14:textId="77777777" w:rsidR="00C12F4C" w:rsidRDefault="00C12F4C">
      <w:pPr>
        <w:rPr>
          <w:rFonts w:hint="eastAsia"/>
        </w:rPr>
      </w:pPr>
    </w:p>
    <w:p w14:paraId="0B21915E" w14:textId="77777777" w:rsidR="00C12F4C" w:rsidRDefault="00C12F4C">
      <w:pPr>
        <w:rPr>
          <w:rFonts w:hint="eastAsia"/>
        </w:rPr>
      </w:pPr>
    </w:p>
    <w:p w14:paraId="23EF54D9" w14:textId="77777777" w:rsidR="00C12F4C" w:rsidRDefault="00C12F4C">
      <w:pPr>
        <w:rPr>
          <w:rFonts w:hint="eastAsia"/>
        </w:rPr>
      </w:pPr>
      <w:r>
        <w:rPr>
          <w:rFonts w:hint="eastAsia"/>
        </w:rPr>
        <w:tab/>
        <w:t>刑法中的犯罪构成要件</w:t>
      </w:r>
    </w:p>
    <w:p w14:paraId="48214D93" w14:textId="77777777" w:rsidR="00C12F4C" w:rsidRDefault="00C12F4C">
      <w:pPr>
        <w:rPr>
          <w:rFonts w:hint="eastAsia"/>
        </w:rPr>
      </w:pPr>
    </w:p>
    <w:p w14:paraId="4DC79DF9" w14:textId="77777777" w:rsidR="00C12F4C" w:rsidRDefault="00C12F4C">
      <w:pPr>
        <w:rPr>
          <w:rFonts w:hint="eastAsia"/>
        </w:rPr>
      </w:pPr>
    </w:p>
    <w:p w14:paraId="4FE7CA72" w14:textId="77777777" w:rsidR="00C12F4C" w:rsidRDefault="00C12F4C">
      <w:pPr>
        <w:rPr>
          <w:rFonts w:hint="eastAsia"/>
        </w:rPr>
      </w:pPr>
      <w:r>
        <w:rPr>
          <w:rFonts w:hint="eastAsia"/>
        </w:rPr>
        <w:tab/>
        <w:t>根据中国刑法，一个行为若要构成犯罪，通常需要满足四个方面的要件：主体、客体、主观方面和客观方面。主体是指实施犯罪行为的人，可以是自然人也可以是法人；客体则是指刑法所保护而被犯罪行为侵犯的社会关系；主观方面指的是行为人的故意或过失心理状态；客观方面则包括了行为本身、结果及其因果关系等要素。这四个要件共同决定了某一具体行为是否构成犯罪，并影响着量刑轻重。</w:t>
      </w:r>
    </w:p>
    <w:p w14:paraId="7C9B103D" w14:textId="77777777" w:rsidR="00C12F4C" w:rsidRDefault="00C12F4C">
      <w:pPr>
        <w:rPr>
          <w:rFonts w:hint="eastAsia"/>
        </w:rPr>
      </w:pPr>
    </w:p>
    <w:p w14:paraId="79FC7D53" w14:textId="77777777" w:rsidR="00C12F4C" w:rsidRDefault="00C12F4C">
      <w:pPr>
        <w:rPr>
          <w:rFonts w:hint="eastAsia"/>
        </w:rPr>
      </w:pPr>
    </w:p>
    <w:p w14:paraId="2C206E26" w14:textId="77777777" w:rsidR="00C12F4C" w:rsidRDefault="00C12F4C">
      <w:pPr>
        <w:rPr>
          <w:rFonts w:hint="eastAsia"/>
        </w:rPr>
      </w:pPr>
    </w:p>
    <w:p w14:paraId="59980F77" w14:textId="77777777" w:rsidR="00C12F4C" w:rsidRDefault="00C12F4C">
      <w:pPr>
        <w:rPr>
          <w:rFonts w:hint="eastAsia"/>
        </w:rPr>
      </w:pPr>
      <w:r>
        <w:rPr>
          <w:rFonts w:hint="eastAsia"/>
        </w:rPr>
        <w:tab/>
        <w:t>刑法的主要内容</w:t>
      </w:r>
    </w:p>
    <w:p w14:paraId="5393F0F2" w14:textId="77777777" w:rsidR="00C12F4C" w:rsidRDefault="00C12F4C">
      <w:pPr>
        <w:rPr>
          <w:rFonts w:hint="eastAsia"/>
        </w:rPr>
      </w:pPr>
    </w:p>
    <w:p w14:paraId="2FE59CEC" w14:textId="77777777" w:rsidR="00C12F4C" w:rsidRDefault="00C12F4C">
      <w:pPr>
        <w:rPr>
          <w:rFonts w:hint="eastAsia"/>
        </w:rPr>
      </w:pPr>
    </w:p>
    <w:p w14:paraId="246FF0AB" w14:textId="77777777" w:rsidR="00C12F4C" w:rsidRDefault="00C12F4C">
      <w:pPr>
        <w:rPr>
          <w:rFonts w:hint="eastAsia"/>
        </w:rPr>
      </w:pPr>
      <w:r>
        <w:rPr>
          <w:rFonts w:hint="eastAsia"/>
        </w:rPr>
        <w:tab/>
        <w:t>中国刑法涵盖了广泛的内容，从危害国家安全罪到扰乱公共秩序罪，从侵犯财产罪到妨害婚姻家庭罪，几乎涉及到了社会生活的各个领域。每类犯罪都有其特定的构成条件及相应的处罚措施。例如，在经济犯罪中，贪污贿赂、金融诈骗等行为受到了严格打击；而在侵犯公民人身权利方面，则有强奸、绑架、非法拘禁等多种罪名来保护人民的生命健康安全。随着社会发展变化，新型犯罪如网络犯罪也逐渐纳入刑法调整范围。</w:t>
      </w:r>
    </w:p>
    <w:p w14:paraId="78CB925F" w14:textId="77777777" w:rsidR="00C12F4C" w:rsidRDefault="00C12F4C">
      <w:pPr>
        <w:rPr>
          <w:rFonts w:hint="eastAsia"/>
        </w:rPr>
      </w:pPr>
    </w:p>
    <w:p w14:paraId="0E3BBBC0" w14:textId="77777777" w:rsidR="00C12F4C" w:rsidRDefault="00C12F4C">
      <w:pPr>
        <w:rPr>
          <w:rFonts w:hint="eastAsia"/>
        </w:rPr>
      </w:pPr>
    </w:p>
    <w:p w14:paraId="6C6A66BB" w14:textId="77777777" w:rsidR="00C12F4C" w:rsidRDefault="00C12F4C">
      <w:pPr>
        <w:rPr>
          <w:rFonts w:hint="eastAsia"/>
        </w:rPr>
      </w:pPr>
    </w:p>
    <w:p w14:paraId="2350D07E" w14:textId="77777777" w:rsidR="00C12F4C" w:rsidRDefault="00C12F4C">
      <w:pPr>
        <w:rPr>
          <w:rFonts w:hint="eastAsia"/>
        </w:rPr>
      </w:pPr>
      <w:r>
        <w:rPr>
          <w:rFonts w:hint="eastAsia"/>
        </w:rPr>
        <w:tab/>
        <w:t>刑法的发展趋势</w:t>
      </w:r>
    </w:p>
    <w:p w14:paraId="399F9AB3" w14:textId="77777777" w:rsidR="00C12F4C" w:rsidRDefault="00C12F4C">
      <w:pPr>
        <w:rPr>
          <w:rFonts w:hint="eastAsia"/>
        </w:rPr>
      </w:pPr>
    </w:p>
    <w:p w14:paraId="530514A2" w14:textId="77777777" w:rsidR="00C12F4C" w:rsidRDefault="00C12F4C">
      <w:pPr>
        <w:rPr>
          <w:rFonts w:hint="eastAsia"/>
        </w:rPr>
      </w:pPr>
    </w:p>
    <w:p w14:paraId="5632DFD1" w14:textId="77777777" w:rsidR="00C12F4C" w:rsidRDefault="00C12F4C">
      <w:pPr>
        <w:rPr>
          <w:rFonts w:hint="eastAsia"/>
        </w:rPr>
      </w:pPr>
      <w:r>
        <w:rPr>
          <w:rFonts w:hint="eastAsia"/>
        </w:rPr>
        <w:tab/>
        <w:t>随着时代进步和社会变迁，中国刑法也在不断发展完善之中。近年来，立法机关更加注重预防犯罪的发生，通过增设新罪名、调整刑罚结构等方式加强法律威慑力。刑法还关注到弱势群体的利益保护，如老年人、妇女儿童等特殊人群的权益保障力度不断加大。在国际交流日益频繁背景下，中国刑法积极参与全球治理合作，借鉴国外先进经验，推动构建人类命运共同体理念下的刑事法治体系。</w:t>
      </w:r>
    </w:p>
    <w:p w14:paraId="258AEE1F" w14:textId="77777777" w:rsidR="00C12F4C" w:rsidRDefault="00C12F4C">
      <w:pPr>
        <w:rPr>
          <w:rFonts w:hint="eastAsia"/>
        </w:rPr>
      </w:pPr>
    </w:p>
    <w:p w14:paraId="215C79D1" w14:textId="77777777" w:rsidR="00C12F4C" w:rsidRDefault="00C12F4C">
      <w:pPr>
        <w:rPr>
          <w:rFonts w:hint="eastAsia"/>
        </w:rPr>
      </w:pPr>
    </w:p>
    <w:p w14:paraId="43FE2E1A" w14:textId="77777777" w:rsidR="00C12F4C" w:rsidRDefault="00C12F4C">
      <w:pPr>
        <w:rPr>
          <w:rFonts w:hint="eastAsia"/>
        </w:rPr>
      </w:pPr>
    </w:p>
    <w:p w14:paraId="4A96319A" w14:textId="77777777" w:rsidR="00C12F4C" w:rsidRDefault="00C12F4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AD299A" w14:textId="77777777" w:rsidR="00C12F4C" w:rsidRDefault="00C12F4C">
      <w:pPr>
        <w:rPr>
          <w:rFonts w:hint="eastAsia"/>
        </w:rPr>
      </w:pPr>
    </w:p>
    <w:p w14:paraId="4A7AB0DD" w14:textId="77777777" w:rsidR="00C12F4C" w:rsidRDefault="00C12F4C">
      <w:pPr>
        <w:rPr>
          <w:rFonts w:hint="eastAsia"/>
        </w:rPr>
      </w:pPr>
    </w:p>
    <w:p w14:paraId="762033D6" w14:textId="77777777" w:rsidR="00C12F4C" w:rsidRDefault="00C12F4C">
      <w:pPr>
        <w:rPr>
          <w:rFonts w:hint="eastAsia"/>
        </w:rPr>
      </w:pPr>
      <w:r>
        <w:rPr>
          <w:rFonts w:hint="eastAsia"/>
        </w:rPr>
        <w:tab/>
        <w:t>刑法作为国家法律体系的重要组成部分，在维护社会稳定、保障公民权益方面发挥着不可替代的作用。通过对犯罪行为的有效规制，不仅能够惩治违法犯罪分子，更能起到教育警示作用，引导全社会形成良好的道德风尚。未来，随着法治建设的深入，我们有理由相信，中国的刑法将更加科学合理，更好地服务于国家治理体系和治理能力现代化的目标。</w:t>
      </w:r>
    </w:p>
    <w:p w14:paraId="3BF9F9C3" w14:textId="77777777" w:rsidR="00C12F4C" w:rsidRDefault="00C12F4C">
      <w:pPr>
        <w:rPr>
          <w:rFonts w:hint="eastAsia"/>
        </w:rPr>
      </w:pPr>
    </w:p>
    <w:p w14:paraId="252BF941" w14:textId="77777777" w:rsidR="00C12F4C" w:rsidRDefault="00C12F4C">
      <w:pPr>
        <w:rPr>
          <w:rFonts w:hint="eastAsia"/>
        </w:rPr>
      </w:pPr>
    </w:p>
    <w:p w14:paraId="3572855B" w14:textId="77777777" w:rsidR="00C12F4C" w:rsidRDefault="00C12F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9831FB" w14:textId="2305ED6F" w:rsidR="00A55CA6" w:rsidRDefault="00A55CA6"/>
    <w:sectPr w:rsidR="00A55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A6"/>
    <w:rsid w:val="00A55CA6"/>
    <w:rsid w:val="00C12F4C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912A1-3B48-4C07-A6EE-B528132E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C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C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C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C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C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C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C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C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C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C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C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C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C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C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C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C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C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C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C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C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C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C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C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C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