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造句是学习语言的重要组成部分，尤其是对于二年级的学生来说，更是基础教育中的关键环节。传统的造句练习通常会给出一个词汇或短语，学生需要根据这些信息进行简单的造句。然而，如何提升造句能力，使之不仅仅停留在简单的阶段，而是能够表现出更高的语言理解和应用能力，是我们今天要探讨的话题。</w:t>
      </w:r>
    </w:p>
    <w:p>
      <w:pPr>
        <w:rPr>
          <w:rFonts w:hint="eastAsia"/>
          <w:lang w:eastAsia="zh-CN"/>
        </w:rPr>
      </w:pPr>
    </w:p>
    <w:p>
      <w:pPr>
        <w:rPr>
          <w:rFonts w:hint="eastAsia"/>
          <w:lang w:eastAsia="zh-CN"/>
        </w:rPr>
      </w:pPr>
      <w:r>
        <w:rPr>
          <w:rFonts w:hint="eastAsia"/>
          <w:lang w:eastAsia="zh-CN"/>
        </w:rPr>
        <w:t>复杂句子的构建</w:t>
      </w:r>
    </w:p>
    <w:p>
      <w:pPr>
        <w:rPr>
          <w:rFonts w:hint="eastAsia"/>
          <w:lang w:eastAsia="zh-CN"/>
        </w:rPr>
      </w:pPr>
      <w:r>
        <w:rPr>
          <w:rFonts w:hint="eastAsia"/>
          <w:lang w:eastAsia="zh-CN"/>
        </w:rPr>
        <w:t>虽然二年级的学生刚刚开始学习造句，但我们可以通过一些巧妙的练习来帮助他们逐步掌握更复杂的句子结构。例如，老师可以通过引导学生使用连接词（如“因为”、“所以”、“虽然”、“但是”）来增加句子的复杂度。这不仅能丰富学生的表达方式，还能提高他们的理解能力。</w:t>
      </w:r>
    </w:p>
    <w:p>
      <w:pPr>
        <w:rPr>
          <w:rFonts w:hint="eastAsia"/>
          <w:lang w:eastAsia="zh-CN"/>
        </w:rPr>
      </w:pPr>
    </w:p>
    <w:p>
      <w:pPr>
        <w:rPr>
          <w:rFonts w:hint="eastAsia"/>
          <w:lang w:eastAsia="zh-CN"/>
        </w:rPr>
      </w:pPr>
      <w:r>
        <w:rPr>
          <w:rFonts w:hint="eastAsia"/>
          <w:lang w:eastAsia="zh-CN"/>
        </w:rPr>
        <w:t>上下文的运用</w:t>
      </w:r>
    </w:p>
    <w:p>
      <w:pPr>
        <w:rPr>
          <w:rFonts w:hint="eastAsia"/>
          <w:lang w:eastAsia="zh-CN"/>
        </w:rPr>
      </w:pPr>
      <w:r>
        <w:rPr>
          <w:rFonts w:hint="eastAsia"/>
          <w:lang w:eastAsia="zh-CN"/>
        </w:rPr>
        <w:t>为了让学生能够更自然地使用复杂句子，我们可以引导他们在造句时加入具体的上下文。举例来说，如果给学生一个词汇“雨天”，而不是让他们仅仅造出“今天下雨了”的句子，我们可以鼓励他们说：“因为今天是雨天，所以我们决定在家里看电影。”这样的句子不仅展示了学生对词汇的理解，还展示了他们如何将这个词汇融入到实际情境中。</w:t>
      </w:r>
    </w:p>
    <w:p>
      <w:pPr>
        <w:rPr>
          <w:rFonts w:hint="eastAsia"/>
          <w:lang w:eastAsia="zh-CN"/>
        </w:rPr>
      </w:pPr>
    </w:p>
    <w:p>
      <w:pPr>
        <w:rPr>
          <w:rFonts w:hint="eastAsia"/>
          <w:lang w:eastAsia="zh-CN"/>
        </w:rPr>
      </w:pPr>
      <w:r>
        <w:rPr>
          <w:rFonts w:hint="eastAsia"/>
          <w:lang w:eastAsia="zh-CN"/>
        </w:rPr>
        <w:t>情境模拟练习</w:t>
      </w:r>
    </w:p>
    <w:p>
      <w:pPr>
        <w:rPr>
          <w:rFonts w:hint="eastAsia"/>
          <w:lang w:eastAsia="zh-CN"/>
        </w:rPr>
      </w:pPr>
      <w:r>
        <w:rPr>
          <w:rFonts w:hint="eastAsia"/>
          <w:lang w:eastAsia="zh-CN"/>
        </w:rPr>
        <w:t>通过情境模拟练习，学生可以在模拟的实际情境中运用新学的句子结构。例如，老师可以设定一个场景，比如“在学校的运动会上”，让学生用刚学到的词汇和句型来描述他们的感受和活动。这种方法不仅能增强学生的语言应用能力，还能提高他们的创意思维和表达能力。</w:t>
      </w:r>
    </w:p>
    <w:p>
      <w:pPr>
        <w:rPr>
          <w:rFonts w:hint="eastAsia"/>
          <w:lang w:eastAsia="zh-CN"/>
        </w:rPr>
      </w:pPr>
    </w:p>
    <w:p>
      <w:pPr>
        <w:rPr>
          <w:rFonts w:hint="eastAsia"/>
          <w:lang w:eastAsia="zh-CN"/>
        </w:rPr>
      </w:pPr>
      <w:r>
        <w:rPr>
          <w:rFonts w:hint="eastAsia"/>
          <w:lang w:eastAsia="zh-CN"/>
        </w:rPr>
        <w:t>鼓励创造性表达</w:t>
      </w:r>
    </w:p>
    <w:p>
      <w:pPr>
        <w:rPr>
          <w:rFonts w:hint="eastAsia"/>
          <w:lang w:eastAsia="zh-CN"/>
        </w:rPr>
      </w:pPr>
      <w:r>
        <w:rPr>
          <w:rFonts w:hint="eastAsia"/>
          <w:lang w:eastAsia="zh-CN"/>
        </w:rPr>
        <w:t>鼓励学生进行创造性表达也是提升造句能力的重要一环。老师可以让学生根据自己的兴趣和经验，尝试编写一些有趣的句子。例如，给学生一个词汇“奇怪”，让他们描述自己见过的最奇怪的事物或经历。这种自由度高的练习能激发学生的创造力，同时也帮助他们更好地掌握语言的运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提升二年级学生的造句能力不仅仅是让他们完成简单的句子练习，更是要通过各种方法帮助他们理解和运用复杂的语言结构。通过引导学生使用连接词、融入上下文、进行情境模拟练习和鼓励创造性表达，我们可以有效地提高他们的语言能力，使他们能够在语言学习的道路上走得更远。</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8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2024-10-15T00:46:07Z</dcterms:created>
  <cp:lastModifiedBy>Admin</cp:lastModifiedBy>
  <dcterms:modified xsi:type="dcterms:W3CDTF">2024-10-15T00:46:07Z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