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B593" w14:textId="77777777" w:rsidR="00647D64" w:rsidRDefault="00647D64">
      <w:pPr>
        <w:rPr>
          <w:rFonts w:hint="eastAsia"/>
        </w:rPr>
      </w:pPr>
    </w:p>
    <w:p w14:paraId="3324FA2F" w14:textId="77777777" w:rsidR="00647D64" w:rsidRDefault="00647D64">
      <w:pPr>
        <w:rPr>
          <w:rFonts w:hint="eastAsia"/>
        </w:rPr>
      </w:pPr>
      <w:r>
        <w:rPr>
          <w:rFonts w:hint="eastAsia"/>
        </w:rPr>
        <w:tab/>
        <w:t>仲 zhòng 裁 cái</w:t>
      </w:r>
    </w:p>
    <w:p w14:paraId="5D8D4B41" w14:textId="77777777" w:rsidR="00647D64" w:rsidRDefault="00647D64">
      <w:pPr>
        <w:rPr>
          <w:rFonts w:hint="eastAsia"/>
        </w:rPr>
      </w:pPr>
    </w:p>
    <w:p w14:paraId="09493C78" w14:textId="77777777" w:rsidR="00647D64" w:rsidRDefault="00647D64">
      <w:pPr>
        <w:rPr>
          <w:rFonts w:hint="eastAsia"/>
        </w:rPr>
      </w:pPr>
    </w:p>
    <w:p w14:paraId="2271396C" w14:textId="77777777" w:rsidR="00647D64" w:rsidRDefault="00647D64">
      <w:pPr>
        <w:rPr>
          <w:rFonts w:hint="eastAsia"/>
        </w:rPr>
      </w:pPr>
      <w:r>
        <w:rPr>
          <w:rFonts w:hint="eastAsia"/>
        </w:rPr>
        <w:tab/>
        <w:t>在现代社会的法律框架中，仲（zhòng）裁（cái）作为一种非诉讼纠纷解决方式，扮演着重要的角色。仲裁是指双方当事人自愿将他们之间的争议提交给一位或多位独立的第三方进行裁决的过程。这个过程与法院审判不同，它具有私密性、灵活性和专业性的特点，通常能够更加快捷地解决问题。</w:t>
      </w:r>
    </w:p>
    <w:p w14:paraId="6801A937" w14:textId="77777777" w:rsidR="00647D64" w:rsidRDefault="00647D64">
      <w:pPr>
        <w:rPr>
          <w:rFonts w:hint="eastAsia"/>
        </w:rPr>
      </w:pPr>
    </w:p>
    <w:p w14:paraId="134B912A" w14:textId="77777777" w:rsidR="00647D64" w:rsidRDefault="00647D64">
      <w:pPr>
        <w:rPr>
          <w:rFonts w:hint="eastAsia"/>
        </w:rPr>
      </w:pPr>
    </w:p>
    <w:p w14:paraId="61396792" w14:textId="77777777" w:rsidR="00647D64" w:rsidRDefault="00647D64">
      <w:pPr>
        <w:rPr>
          <w:rFonts w:hint="eastAsia"/>
        </w:rPr>
      </w:pPr>
    </w:p>
    <w:p w14:paraId="3319C5A5" w14:textId="77777777" w:rsidR="00647D64" w:rsidRDefault="00647D64">
      <w:pPr>
        <w:rPr>
          <w:rFonts w:hint="eastAsia"/>
        </w:rPr>
      </w:pPr>
      <w:r>
        <w:rPr>
          <w:rFonts w:hint="eastAsia"/>
        </w:rPr>
        <w:tab/>
        <w:t>仲裁的历史背景与发展</w:t>
      </w:r>
    </w:p>
    <w:p w14:paraId="2D415377" w14:textId="77777777" w:rsidR="00647D64" w:rsidRDefault="00647D64">
      <w:pPr>
        <w:rPr>
          <w:rFonts w:hint="eastAsia"/>
        </w:rPr>
      </w:pPr>
    </w:p>
    <w:p w14:paraId="32924448" w14:textId="77777777" w:rsidR="00647D64" w:rsidRDefault="00647D64">
      <w:pPr>
        <w:rPr>
          <w:rFonts w:hint="eastAsia"/>
        </w:rPr>
      </w:pPr>
    </w:p>
    <w:p w14:paraId="1671DB7E" w14:textId="77777777" w:rsidR="00647D64" w:rsidRDefault="00647D64">
      <w:pPr>
        <w:rPr>
          <w:rFonts w:hint="eastAsia"/>
        </w:rPr>
      </w:pPr>
      <w:r>
        <w:rPr>
          <w:rFonts w:hint="eastAsia"/>
        </w:rPr>
        <w:tab/>
        <w:t>仲裁制度有着悠久的历史，可以追溯到古代社会。早在古希腊和罗马时期，人们就已经开始采用类似的方式处理商业纠纷。在中国，仲裁也并非新鲜事物，传统上通过乡绅或行会来调解民间纷争。随着国际贸易的发展，现代意义上的仲裁逐渐形成，并且为了适应国际商事活动的需求，各国纷纷制定了专门的仲裁法，国际上也有了一系列的公约和规则，如《纽约公约》等，以确保仲裁裁决能在多个国家得到承认和执行。</w:t>
      </w:r>
    </w:p>
    <w:p w14:paraId="3A178D88" w14:textId="77777777" w:rsidR="00647D64" w:rsidRDefault="00647D64">
      <w:pPr>
        <w:rPr>
          <w:rFonts w:hint="eastAsia"/>
        </w:rPr>
      </w:pPr>
    </w:p>
    <w:p w14:paraId="18AF38FB" w14:textId="77777777" w:rsidR="00647D64" w:rsidRDefault="00647D64">
      <w:pPr>
        <w:rPr>
          <w:rFonts w:hint="eastAsia"/>
        </w:rPr>
      </w:pPr>
    </w:p>
    <w:p w14:paraId="7E4B9E1E" w14:textId="77777777" w:rsidR="00647D64" w:rsidRDefault="00647D64">
      <w:pPr>
        <w:rPr>
          <w:rFonts w:hint="eastAsia"/>
        </w:rPr>
      </w:pPr>
    </w:p>
    <w:p w14:paraId="68424881" w14:textId="77777777" w:rsidR="00647D64" w:rsidRDefault="00647D64">
      <w:pPr>
        <w:rPr>
          <w:rFonts w:hint="eastAsia"/>
        </w:rPr>
      </w:pPr>
      <w:r>
        <w:rPr>
          <w:rFonts w:hint="eastAsia"/>
        </w:rPr>
        <w:tab/>
        <w:t>仲裁的特点及优势</w:t>
      </w:r>
    </w:p>
    <w:p w14:paraId="41A81480" w14:textId="77777777" w:rsidR="00647D64" w:rsidRDefault="00647D64">
      <w:pPr>
        <w:rPr>
          <w:rFonts w:hint="eastAsia"/>
        </w:rPr>
      </w:pPr>
    </w:p>
    <w:p w14:paraId="46215D5B" w14:textId="77777777" w:rsidR="00647D64" w:rsidRDefault="00647D64">
      <w:pPr>
        <w:rPr>
          <w:rFonts w:hint="eastAsia"/>
        </w:rPr>
      </w:pPr>
    </w:p>
    <w:p w14:paraId="1EF91862" w14:textId="77777777" w:rsidR="00647D64" w:rsidRDefault="00647D64">
      <w:pPr>
        <w:rPr>
          <w:rFonts w:hint="eastAsia"/>
        </w:rPr>
      </w:pPr>
      <w:r>
        <w:rPr>
          <w:rFonts w:hint="eastAsia"/>
        </w:rPr>
        <w:tab/>
        <w:t>仲裁的一个显著特点是其程序的灵活性。当事人可以在很大程度上自主选择仲裁员、确定仲裁地点、规定适用的法律以及设计具体的仲裁程序。仲裁的裁决通常是终局性的，一旦作出即具有法律效力，这为各方提供了明确性和稳定性。由于仲裁的保密性质，它可以保护当事人的商业秘密和个人隐私，这是许多企业选择仲裁而非公开审理的原因之一。</w:t>
      </w:r>
    </w:p>
    <w:p w14:paraId="2A13E57C" w14:textId="77777777" w:rsidR="00647D64" w:rsidRDefault="00647D64">
      <w:pPr>
        <w:rPr>
          <w:rFonts w:hint="eastAsia"/>
        </w:rPr>
      </w:pPr>
    </w:p>
    <w:p w14:paraId="315BFEA4" w14:textId="77777777" w:rsidR="00647D64" w:rsidRDefault="00647D64">
      <w:pPr>
        <w:rPr>
          <w:rFonts w:hint="eastAsia"/>
        </w:rPr>
      </w:pPr>
    </w:p>
    <w:p w14:paraId="3472D83C" w14:textId="77777777" w:rsidR="00647D64" w:rsidRDefault="00647D64">
      <w:pPr>
        <w:rPr>
          <w:rFonts w:hint="eastAsia"/>
        </w:rPr>
      </w:pPr>
    </w:p>
    <w:p w14:paraId="4B57E34A" w14:textId="77777777" w:rsidR="00647D64" w:rsidRDefault="00647D64">
      <w:pPr>
        <w:rPr>
          <w:rFonts w:hint="eastAsia"/>
        </w:rPr>
      </w:pPr>
      <w:r>
        <w:rPr>
          <w:rFonts w:hint="eastAsia"/>
        </w:rPr>
        <w:tab/>
        <w:t>仲裁的应用领域</w:t>
      </w:r>
    </w:p>
    <w:p w14:paraId="68357453" w14:textId="77777777" w:rsidR="00647D64" w:rsidRDefault="00647D64">
      <w:pPr>
        <w:rPr>
          <w:rFonts w:hint="eastAsia"/>
        </w:rPr>
      </w:pPr>
    </w:p>
    <w:p w14:paraId="0CD98CA6" w14:textId="77777777" w:rsidR="00647D64" w:rsidRDefault="00647D64">
      <w:pPr>
        <w:rPr>
          <w:rFonts w:hint="eastAsia"/>
        </w:rPr>
      </w:pPr>
    </w:p>
    <w:p w14:paraId="35DBFA27" w14:textId="77777777" w:rsidR="00647D64" w:rsidRDefault="00647D64">
      <w:pPr>
        <w:rPr>
          <w:rFonts w:hint="eastAsia"/>
        </w:rPr>
      </w:pPr>
      <w:r>
        <w:rPr>
          <w:rFonts w:hint="eastAsia"/>
        </w:rPr>
        <w:tab/>
        <w:t>仲裁广泛应用于多个领域，尤其在国际商事活动中尤为重要。跨国公司之间签订合往往会选择仲裁作为争议解决机制，因为这样可以避免不同国家司法系统的复杂性和不确定性。除了商业合同之外，投资争议、知识产权纠纷、建筑工程合同等领域也都常见仲裁的身影。近年来，随着电子商务的兴起，网络交易中的争议也开始越来越多地通过在线仲裁平台解决。</w:t>
      </w:r>
    </w:p>
    <w:p w14:paraId="6D39E1A8" w14:textId="77777777" w:rsidR="00647D64" w:rsidRDefault="00647D64">
      <w:pPr>
        <w:rPr>
          <w:rFonts w:hint="eastAsia"/>
        </w:rPr>
      </w:pPr>
    </w:p>
    <w:p w14:paraId="7D4267C9" w14:textId="77777777" w:rsidR="00647D64" w:rsidRDefault="00647D64">
      <w:pPr>
        <w:rPr>
          <w:rFonts w:hint="eastAsia"/>
        </w:rPr>
      </w:pPr>
    </w:p>
    <w:p w14:paraId="167F35F1" w14:textId="77777777" w:rsidR="00647D64" w:rsidRDefault="00647D64">
      <w:pPr>
        <w:rPr>
          <w:rFonts w:hint="eastAsia"/>
        </w:rPr>
      </w:pPr>
    </w:p>
    <w:p w14:paraId="58A675AA" w14:textId="77777777" w:rsidR="00647D64" w:rsidRDefault="00647D64">
      <w:pPr>
        <w:rPr>
          <w:rFonts w:hint="eastAsia"/>
        </w:rPr>
      </w:pPr>
      <w:r>
        <w:rPr>
          <w:rFonts w:hint="eastAsia"/>
        </w:rPr>
        <w:tab/>
        <w:t>中国仲裁制度的现状</w:t>
      </w:r>
    </w:p>
    <w:p w14:paraId="736078A5" w14:textId="77777777" w:rsidR="00647D64" w:rsidRDefault="00647D64">
      <w:pPr>
        <w:rPr>
          <w:rFonts w:hint="eastAsia"/>
        </w:rPr>
      </w:pPr>
    </w:p>
    <w:p w14:paraId="69C19B4A" w14:textId="77777777" w:rsidR="00647D64" w:rsidRDefault="00647D64">
      <w:pPr>
        <w:rPr>
          <w:rFonts w:hint="eastAsia"/>
        </w:rPr>
      </w:pPr>
    </w:p>
    <w:p w14:paraId="64AEF80E" w14:textId="77777777" w:rsidR="00647D64" w:rsidRDefault="00647D64">
      <w:pPr>
        <w:rPr>
          <w:rFonts w:hint="eastAsia"/>
        </w:rPr>
      </w:pPr>
      <w:r>
        <w:rPr>
          <w:rFonts w:hint="eastAsia"/>
        </w:rPr>
        <w:tab/>
        <w:t>在中国，仲裁事业近年来得到了长足的发展。《中华人民共和国仲裁法》自1995年实施以来，不断修订完善，为仲裁活动提供了坚实的法律基础。国内设立了众多仲裁委员会，覆盖了从一线城市到地方城市的广阔区域。中国也在积极参与国际仲裁事务，努力提升自身的影响力和话语权。随着“一带一路”倡议的推进，中国仲裁机构正在加强与沿线国家的合作，共同构建更加公正合理的国际经济秩序。</w:t>
      </w:r>
    </w:p>
    <w:p w14:paraId="6AC66EF9" w14:textId="77777777" w:rsidR="00647D64" w:rsidRDefault="00647D64">
      <w:pPr>
        <w:rPr>
          <w:rFonts w:hint="eastAsia"/>
        </w:rPr>
      </w:pPr>
    </w:p>
    <w:p w14:paraId="597DE817" w14:textId="77777777" w:rsidR="00647D64" w:rsidRDefault="00647D64">
      <w:pPr>
        <w:rPr>
          <w:rFonts w:hint="eastAsia"/>
        </w:rPr>
      </w:pPr>
    </w:p>
    <w:p w14:paraId="2EB54DF2" w14:textId="77777777" w:rsidR="00647D64" w:rsidRDefault="00647D64">
      <w:pPr>
        <w:rPr>
          <w:rFonts w:hint="eastAsia"/>
        </w:rPr>
      </w:pPr>
    </w:p>
    <w:p w14:paraId="3CB5FBFD" w14:textId="77777777" w:rsidR="00647D64" w:rsidRDefault="00647D64">
      <w:pPr>
        <w:rPr>
          <w:rFonts w:hint="eastAsia"/>
        </w:rPr>
      </w:pPr>
      <w:r>
        <w:rPr>
          <w:rFonts w:hint="eastAsia"/>
        </w:rPr>
        <w:tab/>
        <w:t>展望未来：仲裁面临的挑战与机遇</w:t>
      </w:r>
    </w:p>
    <w:p w14:paraId="4E3C52C0" w14:textId="77777777" w:rsidR="00647D64" w:rsidRDefault="00647D64">
      <w:pPr>
        <w:rPr>
          <w:rFonts w:hint="eastAsia"/>
        </w:rPr>
      </w:pPr>
    </w:p>
    <w:p w14:paraId="4CF5FE2E" w14:textId="77777777" w:rsidR="00647D64" w:rsidRDefault="00647D64">
      <w:pPr>
        <w:rPr>
          <w:rFonts w:hint="eastAsia"/>
        </w:rPr>
      </w:pPr>
    </w:p>
    <w:p w14:paraId="58A6FC14" w14:textId="77777777" w:rsidR="00647D64" w:rsidRDefault="00647D64">
      <w:pPr>
        <w:rPr>
          <w:rFonts w:hint="eastAsia"/>
        </w:rPr>
      </w:pPr>
      <w:r>
        <w:rPr>
          <w:rFonts w:hint="eastAsia"/>
        </w:rPr>
        <w:tab/>
        <w:t>尽管仲裁拥有诸多优点，但也不乏挑战。例如，如何保证仲裁的公正性和透明度，怎样进一步提高仲裁效率，降低费用，都是亟待解决的问题。面对全球化带来的新问题和新需求，仲裁需要不断创新和发展。互联网技术的进步为仲裁带来了新的可能，如电子证据的应用、远程视频听证等。展望未来，随着人们对法治精神的理解加深，对高效便捷的争议解决方式的需求增长，仲裁必将在维护社会和谐稳定方面发挥更大的作用。</w:t>
      </w:r>
    </w:p>
    <w:p w14:paraId="3369B4E0" w14:textId="77777777" w:rsidR="00647D64" w:rsidRDefault="00647D64">
      <w:pPr>
        <w:rPr>
          <w:rFonts w:hint="eastAsia"/>
        </w:rPr>
      </w:pPr>
    </w:p>
    <w:p w14:paraId="11185547" w14:textId="77777777" w:rsidR="00647D64" w:rsidRDefault="00647D64">
      <w:pPr>
        <w:rPr>
          <w:rFonts w:hint="eastAsia"/>
        </w:rPr>
      </w:pPr>
    </w:p>
    <w:p w14:paraId="39FDE238" w14:textId="77777777" w:rsidR="00647D64" w:rsidRDefault="00647D64">
      <w:pPr>
        <w:rPr>
          <w:rFonts w:hint="eastAsia"/>
        </w:rPr>
      </w:pPr>
      <w:r>
        <w:rPr>
          <w:rFonts w:hint="eastAsia"/>
        </w:rPr>
        <w:t>本文是由每日作文网(2345lzwz.com)为大家创作</w:t>
      </w:r>
    </w:p>
    <w:p w14:paraId="2A589552" w14:textId="6D8C49F3" w:rsidR="00A83A88" w:rsidRDefault="00A83A88"/>
    <w:sectPr w:rsidR="00A83A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88"/>
    <w:rsid w:val="00647D64"/>
    <w:rsid w:val="00A83A88"/>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1EDF0-50C4-4432-8FD5-0B3B446E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3A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3A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3A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3A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3A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3A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3A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3A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3A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3A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3A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3A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3A88"/>
    <w:rPr>
      <w:rFonts w:cstheme="majorBidi"/>
      <w:color w:val="2F5496" w:themeColor="accent1" w:themeShade="BF"/>
      <w:sz w:val="28"/>
      <w:szCs w:val="28"/>
    </w:rPr>
  </w:style>
  <w:style w:type="character" w:customStyle="1" w:styleId="50">
    <w:name w:val="标题 5 字符"/>
    <w:basedOn w:val="a0"/>
    <w:link w:val="5"/>
    <w:uiPriority w:val="9"/>
    <w:semiHidden/>
    <w:rsid w:val="00A83A88"/>
    <w:rPr>
      <w:rFonts w:cstheme="majorBidi"/>
      <w:color w:val="2F5496" w:themeColor="accent1" w:themeShade="BF"/>
      <w:sz w:val="24"/>
    </w:rPr>
  </w:style>
  <w:style w:type="character" w:customStyle="1" w:styleId="60">
    <w:name w:val="标题 6 字符"/>
    <w:basedOn w:val="a0"/>
    <w:link w:val="6"/>
    <w:uiPriority w:val="9"/>
    <w:semiHidden/>
    <w:rsid w:val="00A83A88"/>
    <w:rPr>
      <w:rFonts w:cstheme="majorBidi"/>
      <w:b/>
      <w:bCs/>
      <w:color w:val="2F5496" w:themeColor="accent1" w:themeShade="BF"/>
    </w:rPr>
  </w:style>
  <w:style w:type="character" w:customStyle="1" w:styleId="70">
    <w:name w:val="标题 7 字符"/>
    <w:basedOn w:val="a0"/>
    <w:link w:val="7"/>
    <w:uiPriority w:val="9"/>
    <w:semiHidden/>
    <w:rsid w:val="00A83A88"/>
    <w:rPr>
      <w:rFonts w:cstheme="majorBidi"/>
      <w:b/>
      <w:bCs/>
      <w:color w:val="595959" w:themeColor="text1" w:themeTint="A6"/>
    </w:rPr>
  </w:style>
  <w:style w:type="character" w:customStyle="1" w:styleId="80">
    <w:name w:val="标题 8 字符"/>
    <w:basedOn w:val="a0"/>
    <w:link w:val="8"/>
    <w:uiPriority w:val="9"/>
    <w:semiHidden/>
    <w:rsid w:val="00A83A88"/>
    <w:rPr>
      <w:rFonts w:cstheme="majorBidi"/>
      <w:color w:val="595959" w:themeColor="text1" w:themeTint="A6"/>
    </w:rPr>
  </w:style>
  <w:style w:type="character" w:customStyle="1" w:styleId="90">
    <w:name w:val="标题 9 字符"/>
    <w:basedOn w:val="a0"/>
    <w:link w:val="9"/>
    <w:uiPriority w:val="9"/>
    <w:semiHidden/>
    <w:rsid w:val="00A83A88"/>
    <w:rPr>
      <w:rFonts w:eastAsiaTheme="majorEastAsia" w:cstheme="majorBidi"/>
      <w:color w:val="595959" w:themeColor="text1" w:themeTint="A6"/>
    </w:rPr>
  </w:style>
  <w:style w:type="paragraph" w:styleId="a3">
    <w:name w:val="Title"/>
    <w:basedOn w:val="a"/>
    <w:next w:val="a"/>
    <w:link w:val="a4"/>
    <w:uiPriority w:val="10"/>
    <w:qFormat/>
    <w:rsid w:val="00A83A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3A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A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3A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3A88"/>
    <w:pPr>
      <w:spacing w:before="160"/>
      <w:jc w:val="center"/>
    </w:pPr>
    <w:rPr>
      <w:i/>
      <w:iCs/>
      <w:color w:val="404040" w:themeColor="text1" w:themeTint="BF"/>
    </w:rPr>
  </w:style>
  <w:style w:type="character" w:customStyle="1" w:styleId="a8">
    <w:name w:val="引用 字符"/>
    <w:basedOn w:val="a0"/>
    <w:link w:val="a7"/>
    <w:uiPriority w:val="29"/>
    <w:rsid w:val="00A83A88"/>
    <w:rPr>
      <w:i/>
      <w:iCs/>
      <w:color w:val="404040" w:themeColor="text1" w:themeTint="BF"/>
    </w:rPr>
  </w:style>
  <w:style w:type="paragraph" w:styleId="a9">
    <w:name w:val="List Paragraph"/>
    <w:basedOn w:val="a"/>
    <w:uiPriority w:val="34"/>
    <w:qFormat/>
    <w:rsid w:val="00A83A88"/>
    <w:pPr>
      <w:ind w:left="720"/>
      <w:contextualSpacing/>
    </w:pPr>
  </w:style>
  <w:style w:type="character" w:styleId="aa">
    <w:name w:val="Intense Emphasis"/>
    <w:basedOn w:val="a0"/>
    <w:uiPriority w:val="21"/>
    <w:qFormat/>
    <w:rsid w:val="00A83A88"/>
    <w:rPr>
      <w:i/>
      <w:iCs/>
      <w:color w:val="2F5496" w:themeColor="accent1" w:themeShade="BF"/>
    </w:rPr>
  </w:style>
  <w:style w:type="paragraph" w:styleId="ab">
    <w:name w:val="Intense Quote"/>
    <w:basedOn w:val="a"/>
    <w:next w:val="a"/>
    <w:link w:val="ac"/>
    <w:uiPriority w:val="30"/>
    <w:qFormat/>
    <w:rsid w:val="00A83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3A88"/>
    <w:rPr>
      <w:i/>
      <w:iCs/>
      <w:color w:val="2F5496" w:themeColor="accent1" w:themeShade="BF"/>
    </w:rPr>
  </w:style>
  <w:style w:type="character" w:styleId="ad">
    <w:name w:val="Intense Reference"/>
    <w:basedOn w:val="a0"/>
    <w:uiPriority w:val="32"/>
    <w:qFormat/>
    <w:rsid w:val="00A83A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