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说说今天的心情不好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今天的心情非常糟糕，仿佛被乌云笼罩，什么都做不下去。早晨醒来时，眼前的世界似乎比以往更加阴暗。每一件小事都变成了难以逾越的障碍，从未如此深刻地感受到无力感。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闹钟的嘈杂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闹钟的声音是今天糟糕心情的开端。它似乎比以往更加刺耳，每一下铃声都像是在不断提醒我一天的烦恼。无论怎样尝试，心里的烦躁始终无法平静。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工作上的挫折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工作中的挫折也让我感到很沮丧。原本简单的任务变得异常复杂，仿佛所有的努力都在浪费。无论怎么调整心态，工作的难题仍然让人感到心力交瘁。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人际关系的困扰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与朋友和同事的互动也没有带来预期的安慰。沟通中出现了误解和摩擦，让原本轻松的话题变得紧张。今天，连最亲近的人也无法带来真正的安慰。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对未来的迷茫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今天的心情不好，让我对未来感到深深的迷茫。曾经的目标和希望似乎变得遥不可及，对未来的期望变成了沉重的负担。这种无力感使我对明天充满了不安。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虽然今天的心情极度低落，但我知道这只是暂时的。每个人都会经历这样的时刻，重要的是我们如何面对它。希望明天能够带来新的希望和变化，帮助我走出今天的阴霾。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1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2024-10-11T00:18:30Z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