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426C" w14:textId="77777777" w:rsidR="00C83DE1" w:rsidRDefault="00C83DE1">
      <w:pPr>
        <w:rPr>
          <w:rFonts w:hint="eastAsia"/>
        </w:rPr>
      </w:pPr>
      <w:r>
        <w:rPr>
          <w:rFonts w:hint="eastAsia"/>
        </w:rPr>
        <w:t>亿的拼音怎么写：解析汉字“亿”的发音与书写</w:t>
      </w:r>
    </w:p>
    <w:p w14:paraId="16BAEC2F" w14:textId="77777777" w:rsidR="00C83DE1" w:rsidRDefault="00C83DE1">
      <w:pPr>
        <w:rPr>
          <w:rFonts w:hint="eastAsia"/>
        </w:rPr>
      </w:pPr>
      <w:r>
        <w:rPr>
          <w:rFonts w:hint="eastAsia"/>
        </w:rPr>
        <w:t>在汉语的世界里，每一个汉字都有其独特的魅力和故事，“亿”字也不例外。它不仅是一个常用的数字单位，在口语交流和书面表达中也占据着重要的位置。今天，我们就来深入了解这个字的拼音以及背后的文化内涵。</w:t>
      </w:r>
    </w:p>
    <w:p w14:paraId="4E728E85" w14:textId="77777777" w:rsidR="00C83DE1" w:rsidRDefault="00C83DE1">
      <w:pPr>
        <w:rPr>
          <w:rFonts w:hint="eastAsia"/>
        </w:rPr>
      </w:pPr>
    </w:p>
    <w:p w14:paraId="72C5FB6E" w14:textId="77777777" w:rsidR="00C83DE1" w:rsidRDefault="00C83DE1">
      <w:pPr>
        <w:rPr>
          <w:rFonts w:hint="eastAsia"/>
        </w:rPr>
      </w:pPr>
      <w:r>
        <w:rPr>
          <w:rFonts w:hint="eastAsia"/>
        </w:rPr>
        <w:t>从古代到现代：“亿”的演变</w:t>
      </w:r>
    </w:p>
    <w:p w14:paraId="70036ABC" w14:textId="77777777" w:rsidR="00C83DE1" w:rsidRDefault="00C83DE1">
      <w:pPr>
        <w:rPr>
          <w:rFonts w:hint="eastAsia"/>
        </w:rPr>
      </w:pPr>
      <w:r>
        <w:rPr>
          <w:rFonts w:hint="eastAsia"/>
        </w:rPr>
        <w:t>追溯历史，“亿”字最早出现在商周时期的甲骨文之中，当时它的形状和现在有着很大的不同。随着时代的变迁，经过篆书、隶书等字体的发展，逐渐演变成了我们现在所熟悉的模样。而关于它的读音，尽管汉字的发音在不同的方言中有差异，但普通话中的标准发音却始终保持着一致性。</w:t>
      </w:r>
    </w:p>
    <w:p w14:paraId="206E1A34" w14:textId="77777777" w:rsidR="00C83DE1" w:rsidRDefault="00C83DE1">
      <w:pPr>
        <w:rPr>
          <w:rFonts w:hint="eastAsia"/>
        </w:rPr>
      </w:pPr>
    </w:p>
    <w:p w14:paraId="2215F5A0" w14:textId="77777777" w:rsidR="00C83DE1" w:rsidRDefault="00C83DE1">
      <w:pPr>
        <w:rPr>
          <w:rFonts w:hint="eastAsia"/>
        </w:rPr>
      </w:pPr>
      <w:r>
        <w:rPr>
          <w:rFonts w:hint="eastAsia"/>
        </w:rPr>
        <w:t>普通话中的“亿”：yì</w:t>
      </w:r>
    </w:p>
    <w:p w14:paraId="2E31B0E2" w14:textId="77777777" w:rsidR="00C83DE1" w:rsidRDefault="00C83DE1">
      <w:pPr>
        <w:rPr>
          <w:rFonts w:hint="eastAsia"/>
        </w:rPr>
      </w:pPr>
      <w:r>
        <w:rPr>
          <w:rFonts w:hint="eastAsia"/>
        </w:rPr>
        <w:t>在现代汉语规范中，“亿”的拼音写作“yì”，属于去声，也就是第四声。对于学习中文的人来说，正确掌握每个汉字的声调是非常重要的，因为相同的音节搭配不同的声调可能会表示完全不同的意思。例如，“yi”这个音节可以有四种不同的声调，分别对应了四个不同的汉字（一、仪、意、义），而我们的“亿”就是其中带有去声的那个。</w:t>
      </w:r>
    </w:p>
    <w:p w14:paraId="2EB0F570" w14:textId="77777777" w:rsidR="00C83DE1" w:rsidRDefault="00C83DE1">
      <w:pPr>
        <w:rPr>
          <w:rFonts w:hint="eastAsia"/>
        </w:rPr>
      </w:pPr>
    </w:p>
    <w:p w14:paraId="73D662CF" w14:textId="77777777" w:rsidR="00C83DE1" w:rsidRDefault="00C83DE1">
      <w:pPr>
        <w:rPr>
          <w:rFonts w:hint="eastAsia"/>
        </w:rPr>
      </w:pPr>
      <w:r>
        <w:rPr>
          <w:rFonts w:hint="eastAsia"/>
        </w:rPr>
        <w:t>拼音输入法与“亿”</w:t>
      </w:r>
    </w:p>
    <w:p w14:paraId="4E6F047F" w14:textId="77777777" w:rsidR="00C83DE1" w:rsidRDefault="00C83DE1">
      <w:pPr>
        <w:rPr>
          <w:rFonts w:hint="eastAsia"/>
        </w:rPr>
      </w:pPr>
      <w:r>
        <w:rPr>
          <w:rFonts w:hint="eastAsia"/>
        </w:rPr>
        <w:t>在使用拼音输入法时，当我们键入“yi”并选择正确的声调后，就能找到“亿”字。由于计算机系统内置了大量的词汇表，因此即使是不太常见的字符也能通过这种方式准确地打出来。这对于日常办公、学术研究或是网络交流都提供了极大的便利。</w:t>
      </w:r>
    </w:p>
    <w:p w14:paraId="3B0B69CF" w14:textId="77777777" w:rsidR="00C83DE1" w:rsidRDefault="00C83DE1">
      <w:pPr>
        <w:rPr>
          <w:rFonts w:hint="eastAsia"/>
        </w:rPr>
      </w:pPr>
    </w:p>
    <w:p w14:paraId="1AACFB2A" w14:textId="77777777" w:rsidR="00C83DE1" w:rsidRDefault="00C83DE1">
      <w:pPr>
        <w:rPr>
          <w:rFonts w:hint="eastAsia"/>
        </w:rPr>
      </w:pPr>
      <w:r>
        <w:rPr>
          <w:rFonts w:hint="eastAsia"/>
        </w:rPr>
        <w:t>文化中的“亿”：一个庞大的数字概念</w:t>
      </w:r>
    </w:p>
    <w:p w14:paraId="2FB52D87" w14:textId="77777777" w:rsidR="00C83DE1" w:rsidRDefault="00C83DE1">
      <w:pPr>
        <w:rPr>
          <w:rFonts w:hint="eastAsia"/>
        </w:rPr>
      </w:pPr>
      <w:r>
        <w:rPr>
          <w:rFonts w:hint="eastAsia"/>
        </w:rPr>
        <w:t>在中国传统文化里，“亿”不仅仅代表着10的八次方（100,000,000）这样一个数量级，更象征着一种宏大的规模和无尽的可能性。古人在描述人口、财富或者其他大规模的事物时，经常会用到“亿”这个单位，以此来表达事物的巨大或重要性。即使到了今天，当人们谈论国家经济总量、大型企业市值等话题时，“亿”依然是不可或缺的一个计量单位。</w:t>
      </w:r>
    </w:p>
    <w:p w14:paraId="2A7EBEF2" w14:textId="77777777" w:rsidR="00C83DE1" w:rsidRDefault="00C83DE1">
      <w:pPr>
        <w:rPr>
          <w:rFonts w:hint="eastAsia"/>
        </w:rPr>
      </w:pPr>
    </w:p>
    <w:p w14:paraId="7715C06C" w14:textId="77777777" w:rsidR="00C83DE1" w:rsidRDefault="00C83DE1">
      <w:pPr>
        <w:rPr>
          <w:rFonts w:hint="eastAsia"/>
        </w:rPr>
      </w:pPr>
      <w:r>
        <w:rPr>
          <w:rFonts w:hint="eastAsia"/>
        </w:rPr>
        <w:t>最后的总结：“亿”的意义超越了简单的数学符号</w:t>
      </w:r>
    </w:p>
    <w:p w14:paraId="015B4EEE" w14:textId="77777777" w:rsidR="00C83DE1" w:rsidRDefault="00C83DE1">
      <w:pPr>
        <w:rPr>
          <w:rFonts w:hint="eastAsia"/>
        </w:rPr>
      </w:pPr>
      <w:r>
        <w:rPr>
          <w:rFonts w:hint="eastAsia"/>
        </w:rPr>
        <w:t>“亿”的拼音是“yì”，它是连接过去与现在的桥梁，承载着丰富的历史文化信息。无论是作为基础教育的一部分还是深入的语言学探讨，“亿”及其拼音都是值得我们细细品味的话题。在全球化的背景下，随着汉语影响力的不断扩大，了解如何正确地读写“亿”对于促进中外文化交流也有着积极的意义。</w:t>
      </w:r>
    </w:p>
    <w:p w14:paraId="54191865" w14:textId="77777777" w:rsidR="00C83DE1" w:rsidRDefault="00C83DE1">
      <w:pPr>
        <w:rPr>
          <w:rFonts w:hint="eastAsia"/>
        </w:rPr>
      </w:pPr>
    </w:p>
    <w:p w14:paraId="144BCE18" w14:textId="77777777" w:rsidR="00C83DE1" w:rsidRDefault="00C83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6FB07" w14:textId="61C9C307" w:rsidR="00C15474" w:rsidRDefault="00C15474"/>
    <w:sectPr w:rsidR="00C1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74"/>
    <w:rsid w:val="00C15474"/>
    <w:rsid w:val="00C83DE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A18EB-74A7-4189-A996-BEA6B821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