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2770" w14:textId="77777777" w:rsidR="004809AE" w:rsidRDefault="004809AE">
      <w:pPr>
        <w:rPr>
          <w:rFonts w:hint="eastAsia"/>
        </w:rPr>
      </w:pPr>
    </w:p>
    <w:p w14:paraId="645ABC9B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丫枝造句的魅力所在</w:t>
      </w:r>
    </w:p>
    <w:p w14:paraId="5E324358" w14:textId="77777777" w:rsidR="004809AE" w:rsidRDefault="004809AE">
      <w:pPr>
        <w:rPr>
          <w:rFonts w:hint="eastAsia"/>
        </w:rPr>
      </w:pPr>
    </w:p>
    <w:p w14:paraId="63F51C8B" w14:textId="77777777" w:rsidR="004809AE" w:rsidRDefault="004809AE">
      <w:pPr>
        <w:rPr>
          <w:rFonts w:hint="eastAsia"/>
        </w:rPr>
      </w:pPr>
    </w:p>
    <w:p w14:paraId="4E652317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在中文的语言艺术中，有一种独特的表达方式被称为“丫枝造句”。这种表达方式不仅体现了汉语的丰富性和多样性，还展示了说话者或写作者的创造力与智慧。丫枝造句通常指的是那些结构上看似离经叛道，但在特定语境下却能巧妙传达出深刻含义的句子。它们往往能够引起人们的共鸣，让人在会心一笑之余，也能感受到语言背后的深意。</w:t>
      </w:r>
    </w:p>
    <w:p w14:paraId="31DD7773" w14:textId="77777777" w:rsidR="004809AE" w:rsidRDefault="004809AE">
      <w:pPr>
        <w:rPr>
          <w:rFonts w:hint="eastAsia"/>
        </w:rPr>
      </w:pPr>
    </w:p>
    <w:p w14:paraId="585BA3B4" w14:textId="77777777" w:rsidR="004809AE" w:rsidRDefault="004809AE">
      <w:pPr>
        <w:rPr>
          <w:rFonts w:hint="eastAsia"/>
        </w:rPr>
      </w:pPr>
    </w:p>
    <w:p w14:paraId="0A3CBC2A" w14:textId="77777777" w:rsidR="004809AE" w:rsidRDefault="004809AE">
      <w:pPr>
        <w:rPr>
          <w:rFonts w:hint="eastAsia"/>
        </w:rPr>
      </w:pPr>
    </w:p>
    <w:p w14:paraId="6736405B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丫枝造句的历史渊源</w:t>
      </w:r>
    </w:p>
    <w:p w14:paraId="3AD7A0AA" w14:textId="77777777" w:rsidR="004809AE" w:rsidRDefault="004809AE">
      <w:pPr>
        <w:rPr>
          <w:rFonts w:hint="eastAsia"/>
        </w:rPr>
      </w:pPr>
    </w:p>
    <w:p w14:paraId="6C476C54" w14:textId="77777777" w:rsidR="004809AE" w:rsidRDefault="004809AE">
      <w:pPr>
        <w:rPr>
          <w:rFonts w:hint="eastAsia"/>
        </w:rPr>
      </w:pPr>
    </w:p>
    <w:p w14:paraId="17C1FD07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丫枝造句并非现代才有的概念，其历史可以追溯到古代文人墨客之间互相酬唱应答的游戏之中。古人常常通过创作一些新颖别致的诗句来展现自己的才华，这些诗句虽然不符合传统的语法规范，但却因其独特的魅力而流传至今。随着时间的发展，这种创新性的表达方式逐渐从文学作品渗透到了日常交流中，成为了汉语文化中一道亮丽的风景线。</w:t>
      </w:r>
    </w:p>
    <w:p w14:paraId="20288280" w14:textId="77777777" w:rsidR="004809AE" w:rsidRDefault="004809AE">
      <w:pPr>
        <w:rPr>
          <w:rFonts w:hint="eastAsia"/>
        </w:rPr>
      </w:pPr>
    </w:p>
    <w:p w14:paraId="5B956235" w14:textId="77777777" w:rsidR="004809AE" w:rsidRDefault="004809AE">
      <w:pPr>
        <w:rPr>
          <w:rFonts w:hint="eastAsia"/>
        </w:rPr>
      </w:pPr>
    </w:p>
    <w:p w14:paraId="5B972B05" w14:textId="77777777" w:rsidR="004809AE" w:rsidRDefault="004809AE">
      <w:pPr>
        <w:rPr>
          <w:rFonts w:hint="eastAsia"/>
        </w:rPr>
      </w:pPr>
    </w:p>
    <w:p w14:paraId="11E820E8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丫枝造句的应用场景</w:t>
      </w:r>
    </w:p>
    <w:p w14:paraId="57ADEB3B" w14:textId="77777777" w:rsidR="004809AE" w:rsidRDefault="004809AE">
      <w:pPr>
        <w:rPr>
          <w:rFonts w:hint="eastAsia"/>
        </w:rPr>
      </w:pPr>
    </w:p>
    <w:p w14:paraId="3FDA819E" w14:textId="77777777" w:rsidR="004809AE" w:rsidRDefault="004809AE">
      <w:pPr>
        <w:rPr>
          <w:rFonts w:hint="eastAsia"/>
        </w:rPr>
      </w:pPr>
    </w:p>
    <w:p w14:paraId="58F391FA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丫枝造句因其独特性和趣味性，在现代社会中的应用十分广泛。无论是网络社交平台上的互动留言，还是广告宣传语的设计，甚至是正式场合下的幽默致辞，我们都能见到丫枝造句的身影。它不仅能够活跃气氛，拉近人与人之间的距离，还能在一定程度上促进信息的有效传播。尤其是在创意产业发达的今天，丫枝造句更是成为了一种重要的表达工具，帮助人们以更加生动有趣的方式传递信息。</w:t>
      </w:r>
    </w:p>
    <w:p w14:paraId="4D9CA24C" w14:textId="77777777" w:rsidR="004809AE" w:rsidRDefault="004809AE">
      <w:pPr>
        <w:rPr>
          <w:rFonts w:hint="eastAsia"/>
        </w:rPr>
      </w:pPr>
    </w:p>
    <w:p w14:paraId="7EC8BA59" w14:textId="77777777" w:rsidR="004809AE" w:rsidRDefault="004809AE">
      <w:pPr>
        <w:rPr>
          <w:rFonts w:hint="eastAsia"/>
        </w:rPr>
      </w:pPr>
    </w:p>
    <w:p w14:paraId="60FDAF19" w14:textId="77777777" w:rsidR="004809AE" w:rsidRDefault="004809AE">
      <w:pPr>
        <w:rPr>
          <w:rFonts w:hint="eastAsia"/>
        </w:rPr>
      </w:pPr>
    </w:p>
    <w:p w14:paraId="691D4EEC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如何运用丫枝造句提升个人魅力</w:t>
      </w:r>
    </w:p>
    <w:p w14:paraId="02D5F625" w14:textId="77777777" w:rsidR="004809AE" w:rsidRDefault="004809AE">
      <w:pPr>
        <w:rPr>
          <w:rFonts w:hint="eastAsia"/>
        </w:rPr>
      </w:pPr>
    </w:p>
    <w:p w14:paraId="5F648345" w14:textId="77777777" w:rsidR="004809AE" w:rsidRDefault="004809AE">
      <w:pPr>
        <w:rPr>
          <w:rFonts w:hint="eastAsia"/>
        </w:rPr>
      </w:pPr>
    </w:p>
    <w:p w14:paraId="3DB0E62F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想要在日常生活中运用丫枝造句来提升个人魅力，并不是一件难事。需要对汉语有较深的理解和积累，这样才能在需要的时候灵活运用各种词汇和表达方式。保持一颗好奇和开放的心态也非常重要，勇于尝试不同的表达方法，不断挑战自己原有的思维模式。多观察生活中的点滴细节，从平凡中发现不平凡，这样就能更容易地创造出既贴近生活又富有创意的丫枝造句了。</w:t>
      </w:r>
    </w:p>
    <w:p w14:paraId="07873D1C" w14:textId="77777777" w:rsidR="004809AE" w:rsidRDefault="004809AE">
      <w:pPr>
        <w:rPr>
          <w:rFonts w:hint="eastAsia"/>
        </w:rPr>
      </w:pPr>
    </w:p>
    <w:p w14:paraId="345F806C" w14:textId="77777777" w:rsidR="004809AE" w:rsidRDefault="004809AE">
      <w:pPr>
        <w:rPr>
          <w:rFonts w:hint="eastAsia"/>
        </w:rPr>
      </w:pPr>
    </w:p>
    <w:p w14:paraId="6059FE85" w14:textId="77777777" w:rsidR="004809AE" w:rsidRDefault="004809AE">
      <w:pPr>
        <w:rPr>
          <w:rFonts w:hint="eastAsia"/>
        </w:rPr>
      </w:pPr>
    </w:p>
    <w:p w14:paraId="6CC0075D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丫枝造句的文化价值</w:t>
      </w:r>
    </w:p>
    <w:p w14:paraId="5426D080" w14:textId="77777777" w:rsidR="004809AE" w:rsidRDefault="004809AE">
      <w:pPr>
        <w:rPr>
          <w:rFonts w:hint="eastAsia"/>
        </w:rPr>
      </w:pPr>
    </w:p>
    <w:p w14:paraId="2406CFF9" w14:textId="77777777" w:rsidR="004809AE" w:rsidRDefault="004809AE">
      <w:pPr>
        <w:rPr>
          <w:rFonts w:hint="eastAsia"/>
        </w:rPr>
      </w:pPr>
    </w:p>
    <w:p w14:paraId="4FB0C45A" w14:textId="77777777" w:rsidR="004809AE" w:rsidRDefault="004809AE">
      <w:pPr>
        <w:rPr>
          <w:rFonts w:hint="eastAsia"/>
        </w:rPr>
      </w:pPr>
      <w:r>
        <w:rPr>
          <w:rFonts w:hint="eastAsia"/>
        </w:rPr>
        <w:tab/>
        <w:t>除了作为个人表达的一种方式外，丫枝造句还承载着丰富的文化价值。它反映了中华民族对于语言美的追求以及对于创新精神的推崇。每一种丫枝造句背后，都蕴含着创作者对于生活的独特感悟和深刻思考。因此，通过学习和欣赏丫枝造句，不仅可以增进我们对汉语文化的了解，还能激发更多人参与到语言文化的传承和发展中来，共同推动中华优秀传统文化走向世界。</w:t>
      </w:r>
    </w:p>
    <w:p w14:paraId="2B0E5A47" w14:textId="77777777" w:rsidR="004809AE" w:rsidRDefault="004809AE">
      <w:pPr>
        <w:rPr>
          <w:rFonts w:hint="eastAsia"/>
        </w:rPr>
      </w:pPr>
    </w:p>
    <w:p w14:paraId="7C11CA19" w14:textId="77777777" w:rsidR="004809AE" w:rsidRDefault="004809AE">
      <w:pPr>
        <w:rPr>
          <w:rFonts w:hint="eastAsia"/>
        </w:rPr>
      </w:pPr>
    </w:p>
    <w:p w14:paraId="2D842BFF" w14:textId="77777777" w:rsidR="004809AE" w:rsidRDefault="00480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538FE" w14:textId="518319DE" w:rsidR="00DD4FB1" w:rsidRDefault="00DD4FB1"/>
    <w:sectPr w:rsidR="00DD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B1"/>
    <w:rsid w:val="004809AE"/>
    <w:rsid w:val="00C622F5"/>
    <w:rsid w:val="00D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D54EA-13EF-47CF-8D21-587AF10B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