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0BCD" w14:textId="77777777" w:rsidR="006F3B8A" w:rsidRDefault="006F3B8A">
      <w:pPr>
        <w:rPr>
          <w:rFonts w:hint="eastAsia"/>
        </w:rPr>
      </w:pPr>
    </w:p>
    <w:p w14:paraId="1958A433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不在籍的基本含义</w:t>
      </w:r>
    </w:p>
    <w:p w14:paraId="2CB19711" w14:textId="77777777" w:rsidR="006F3B8A" w:rsidRDefault="006F3B8A">
      <w:pPr>
        <w:rPr>
          <w:rFonts w:hint="eastAsia"/>
        </w:rPr>
      </w:pPr>
    </w:p>
    <w:p w14:paraId="154C8CC9" w14:textId="77777777" w:rsidR="006F3B8A" w:rsidRDefault="006F3B8A">
      <w:pPr>
        <w:rPr>
          <w:rFonts w:hint="eastAsia"/>
        </w:rPr>
      </w:pPr>
    </w:p>
    <w:p w14:paraId="047B5962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“不在籍”这个词汇在不同的领域有着不同的含义，但最常见的是指某个人或事物没有被列入某个组织、机构或团体的正式名单中。比如，在教育领域，如果一个学生没有正式注册成为某所学校的学生，就可以说这名学生“不在籍”。同样地，在公司管理中，如果一名员工已经离职或从未正式加入该公司，也可以称其为“不在籍”。这个词反映了个体与特定群体之间缺乏正式的隶属关系。</w:t>
      </w:r>
    </w:p>
    <w:p w14:paraId="00E6AD14" w14:textId="77777777" w:rsidR="006F3B8A" w:rsidRDefault="006F3B8A">
      <w:pPr>
        <w:rPr>
          <w:rFonts w:hint="eastAsia"/>
        </w:rPr>
      </w:pPr>
    </w:p>
    <w:p w14:paraId="5C926D81" w14:textId="77777777" w:rsidR="006F3B8A" w:rsidRDefault="006F3B8A">
      <w:pPr>
        <w:rPr>
          <w:rFonts w:hint="eastAsia"/>
        </w:rPr>
      </w:pPr>
    </w:p>
    <w:p w14:paraId="585DEEB3" w14:textId="77777777" w:rsidR="006F3B8A" w:rsidRDefault="006F3B8A">
      <w:pPr>
        <w:rPr>
          <w:rFonts w:hint="eastAsia"/>
        </w:rPr>
      </w:pPr>
    </w:p>
    <w:p w14:paraId="29E2E152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教育领域的不在籍现象</w:t>
      </w:r>
    </w:p>
    <w:p w14:paraId="6E00B174" w14:textId="77777777" w:rsidR="006F3B8A" w:rsidRDefault="006F3B8A">
      <w:pPr>
        <w:rPr>
          <w:rFonts w:hint="eastAsia"/>
        </w:rPr>
      </w:pPr>
    </w:p>
    <w:p w14:paraId="67D095BF" w14:textId="77777777" w:rsidR="006F3B8A" w:rsidRDefault="006F3B8A">
      <w:pPr>
        <w:rPr>
          <w:rFonts w:hint="eastAsia"/>
        </w:rPr>
      </w:pPr>
    </w:p>
    <w:p w14:paraId="299972CB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在教育系统中，“不在籍”通常指的是学生没有按照规定完成注册手续，因此不能被视为该学校的正式成员。这种情况可能由多种原因造成，如学生转学后未能及时办理转入手续、休学期间未按时复学、或是新生入学时因各种原因未能完成报名等。对于“不在籍”的学生来说，他们将无法享受学校提供的教育资源和服务，如使用图书馆、参加考试等。因此，确保学生的在籍状态对于保障他们的学习权益至关重要。</w:t>
      </w:r>
    </w:p>
    <w:p w14:paraId="65D7E982" w14:textId="77777777" w:rsidR="006F3B8A" w:rsidRDefault="006F3B8A">
      <w:pPr>
        <w:rPr>
          <w:rFonts w:hint="eastAsia"/>
        </w:rPr>
      </w:pPr>
    </w:p>
    <w:p w14:paraId="7A55890C" w14:textId="77777777" w:rsidR="006F3B8A" w:rsidRDefault="006F3B8A">
      <w:pPr>
        <w:rPr>
          <w:rFonts w:hint="eastAsia"/>
        </w:rPr>
      </w:pPr>
    </w:p>
    <w:p w14:paraId="0AB962D7" w14:textId="77777777" w:rsidR="006F3B8A" w:rsidRDefault="006F3B8A">
      <w:pPr>
        <w:rPr>
          <w:rFonts w:hint="eastAsia"/>
        </w:rPr>
      </w:pPr>
    </w:p>
    <w:p w14:paraId="0DD3C492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工作环境中的不在籍情况</w:t>
      </w:r>
    </w:p>
    <w:p w14:paraId="06B86C1B" w14:textId="77777777" w:rsidR="006F3B8A" w:rsidRDefault="006F3B8A">
      <w:pPr>
        <w:rPr>
          <w:rFonts w:hint="eastAsia"/>
        </w:rPr>
      </w:pPr>
    </w:p>
    <w:p w14:paraId="6D46E5C0" w14:textId="77777777" w:rsidR="006F3B8A" w:rsidRDefault="006F3B8A">
      <w:pPr>
        <w:rPr>
          <w:rFonts w:hint="eastAsia"/>
        </w:rPr>
      </w:pPr>
    </w:p>
    <w:p w14:paraId="3C065A63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在职场环境中，“不在籍”可以指代员工与公司的雇佣关系不存在或者已经被终止。这包括了主动辞职、被解雇、试用期不合格等多种情形。当员工处于“不在籍”状态时，意味着他们不再享有公司提供的工资、福利等待遇，同时也不再受到公司规章制度的约束。对于企业而言，准确记录和管理员工的在籍状态，有助于维护良好的人力资源</w:t>
      </w:r>
      <w:r>
        <w:rPr>
          <w:rFonts w:hint="eastAsia"/>
        </w:rPr>
        <w:lastRenderedPageBreak/>
        <w:t>管理和法律合规性。</w:t>
      </w:r>
    </w:p>
    <w:p w14:paraId="074CB164" w14:textId="77777777" w:rsidR="006F3B8A" w:rsidRDefault="006F3B8A">
      <w:pPr>
        <w:rPr>
          <w:rFonts w:hint="eastAsia"/>
        </w:rPr>
      </w:pPr>
    </w:p>
    <w:p w14:paraId="7A4EAE8A" w14:textId="77777777" w:rsidR="006F3B8A" w:rsidRDefault="006F3B8A">
      <w:pPr>
        <w:rPr>
          <w:rFonts w:hint="eastAsia"/>
        </w:rPr>
      </w:pPr>
    </w:p>
    <w:p w14:paraId="62DFF198" w14:textId="77777777" w:rsidR="006F3B8A" w:rsidRDefault="006F3B8A">
      <w:pPr>
        <w:rPr>
          <w:rFonts w:hint="eastAsia"/>
        </w:rPr>
      </w:pPr>
    </w:p>
    <w:p w14:paraId="0BD4EB81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社会管理中的不在籍概念</w:t>
      </w:r>
    </w:p>
    <w:p w14:paraId="0A47475F" w14:textId="77777777" w:rsidR="006F3B8A" w:rsidRDefault="006F3B8A">
      <w:pPr>
        <w:rPr>
          <w:rFonts w:hint="eastAsia"/>
        </w:rPr>
      </w:pPr>
    </w:p>
    <w:p w14:paraId="1FA62FC2" w14:textId="77777777" w:rsidR="006F3B8A" w:rsidRDefault="006F3B8A">
      <w:pPr>
        <w:rPr>
          <w:rFonts w:hint="eastAsia"/>
        </w:rPr>
      </w:pPr>
    </w:p>
    <w:p w14:paraId="6E9644F3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从更广泛的社会管理角度来看，“不在籍”还可能涉及到公民身份认证、选民登记等领域。例如，在选举过程中，如果某位公民的名字没有出现在官方选民名单上，则被认为是“不在籍”，从而失去投票资格。这种情况下，“不在籍”不仅影响个人权利的行使，也可能对民主制度的有效运作构成挑战。因此，政府和相关机构需要采取有效措施，确保所有符合条件的公民都能够正确地被纳入相应系统之中。</w:t>
      </w:r>
    </w:p>
    <w:p w14:paraId="520C85B5" w14:textId="77777777" w:rsidR="006F3B8A" w:rsidRDefault="006F3B8A">
      <w:pPr>
        <w:rPr>
          <w:rFonts w:hint="eastAsia"/>
        </w:rPr>
      </w:pPr>
    </w:p>
    <w:p w14:paraId="4F3C7D04" w14:textId="77777777" w:rsidR="006F3B8A" w:rsidRDefault="006F3B8A">
      <w:pPr>
        <w:rPr>
          <w:rFonts w:hint="eastAsia"/>
        </w:rPr>
      </w:pPr>
    </w:p>
    <w:p w14:paraId="10D3CF69" w14:textId="77777777" w:rsidR="006F3B8A" w:rsidRDefault="006F3B8A">
      <w:pPr>
        <w:rPr>
          <w:rFonts w:hint="eastAsia"/>
        </w:rPr>
      </w:pPr>
    </w:p>
    <w:p w14:paraId="3689031D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如何处理不在籍问题</w:t>
      </w:r>
    </w:p>
    <w:p w14:paraId="307A3D1D" w14:textId="77777777" w:rsidR="006F3B8A" w:rsidRDefault="006F3B8A">
      <w:pPr>
        <w:rPr>
          <w:rFonts w:hint="eastAsia"/>
        </w:rPr>
      </w:pPr>
    </w:p>
    <w:p w14:paraId="4D1482B7" w14:textId="77777777" w:rsidR="006F3B8A" w:rsidRDefault="006F3B8A">
      <w:pPr>
        <w:rPr>
          <w:rFonts w:hint="eastAsia"/>
        </w:rPr>
      </w:pPr>
    </w:p>
    <w:p w14:paraId="197D839C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无论是学校还是企业，面对“不在籍”问题时，都应积极寻找解决方案。对于学生而言，可以通过补办手续、提供必要的证明材料等方式恢复在籍状态；而对于员工，则需根据具体情况与用人单位协商解决办法，如重新签订劳动合同等。加强信息系统的建设和完善，提高管理效率和服务水平，也是预防和减少“不在籍”问题发生的重要手段。</w:t>
      </w:r>
    </w:p>
    <w:p w14:paraId="40C1106D" w14:textId="77777777" w:rsidR="006F3B8A" w:rsidRDefault="006F3B8A">
      <w:pPr>
        <w:rPr>
          <w:rFonts w:hint="eastAsia"/>
        </w:rPr>
      </w:pPr>
    </w:p>
    <w:p w14:paraId="1C7E61B0" w14:textId="77777777" w:rsidR="006F3B8A" w:rsidRDefault="006F3B8A">
      <w:pPr>
        <w:rPr>
          <w:rFonts w:hint="eastAsia"/>
        </w:rPr>
      </w:pPr>
    </w:p>
    <w:p w14:paraId="50F7C42E" w14:textId="77777777" w:rsidR="006F3B8A" w:rsidRDefault="006F3B8A">
      <w:pPr>
        <w:rPr>
          <w:rFonts w:hint="eastAsia"/>
        </w:rPr>
      </w:pPr>
    </w:p>
    <w:p w14:paraId="19AD9DAC" w14:textId="77777777" w:rsidR="006F3B8A" w:rsidRDefault="006F3B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FE3F24" w14:textId="77777777" w:rsidR="006F3B8A" w:rsidRDefault="006F3B8A">
      <w:pPr>
        <w:rPr>
          <w:rFonts w:hint="eastAsia"/>
        </w:rPr>
      </w:pPr>
    </w:p>
    <w:p w14:paraId="18757C1B" w14:textId="77777777" w:rsidR="006F3B8A" w:rsidRDefault="006F3B8A">
      <w:pPr>
        <w:rPr>
          <w:rFonts w:hint="eastAsia"/>
        </w:rPr>
      </w:pPr>
    </w:p>
    <w:p w14:paraId="6F6EE476" w14:textId="77777777" w:rsidR="006F3B8A" w:rsidRDefault="006F3B8A">
      <w:pPr>
        <w:rPr>
          <w:rFonts w:hint="eastAsia"/>
        </w:rPr>
      </w:pPr>
      <w:r>
        <w:rPr>
          <w:rFonts w:hint="eastAsia"/>
        </w:rPr>
        <w:lastRenderedPageBreak/>
        <w:tab/>
        <w:t>“不在籍”是一个涉及多方面内容的概念，它不仅关系到个人权益的实现，也关乎组织和社会整体的运行效率。通过深入了解“不在籍”的具体含义及其背后的原因，我们可以更好地应对这一现象带来的挑战，并采取有效措施加以改善。</w:t>
      </w:r>
    </w:p>
    <w:p w14:paraId="78C85B8F" w14:textId="77777777" w:rsidR="006F3B8A" w:rsidRDefault="006F3B8A">
      <w:pPr>
        <w:rPr>
          <w:rFonts w:hint="eastAsia"/>
        </w:rPr>
      </w:pPr>
    </w:p>
    <w:p w14:paraId="38F9AC65" w14:textId="77777777" w:rsidR="006F3B8A" w:rsidRDefault="006F3B8A">
      <w:pPr>
        <w:rPr>
          <w:rFonts w:hint="eastAsia"/>
        </w:rPr>
      </w:pPr>
    </w:p>
    <w:p w14:paraId="7EFCF37B" w14:textId="77777777" w:rsidR="006F3B8A" w:rsidRDefault="006F3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AEC16" w14:textId="5D5773A9" w:rsidR="00C506AD" w:rsidRDefault="00C506AD"/>
    <w:sectPr w:rsidR="00C50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AD"/>
    <w:rsid w:val="005120DD"/>
    <w:rsid w:val="006F3B8A"/>
    <w:rsid w:val="00C5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6ACA3-0494-4591-8D67-FDA99477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