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6A7F4" w14:textId="77777777" w:rsidR="007F5768" w:rsidRDefault="007F5768">
      <w:pPr>
        <w:rPr>
          <w:rFonts w:hint="eastAsia"/>
        </w:rPr>
      </w:pPr>
      <w:r>
        <w:rPr>
          <w:rFonts w:hint="eastAsia"/>
        </w:rPr>
        <w:t>三间（sān jiān）：传统中式建筑的灵魂空间</w:t>
      </w:r>
    </w:p>
    <w:p w14:paraId="68A3EAAA" w14:textId="77777777" w:rsidR="007F5768" w:rsidRDefault="007F5768">
      <w:pPr>
        <w:rPr>
          <w:rFonts w:hint="eastAsia"/>
        </w:rPr>
      </w:pPr>
      <w:r>
        <w:rPr>
          <w:rFonts w:hint="eastAsia"/>
        </w:rPr>
        <w:t>在中国的传统建筑中，"三间"是一个非常重要的概念，它不仅指的是房屋的结构形式，更承载着深厚的文化内涵。"三间"通常指的是一座建筑的正房由中间的大厅和两侧的厢房组成，这种布局体现了中国古人对家庭和社会秩序的理解与尊重。在古代，这样的设计不仅是居住的功能性需求，更是家族地位、财富以及文化修养的象征。</w:t>
      </w:r>
    </w:p>
    <w:p w14:paraId="6EFE3067" w14:textId="77777777" w:rsidR="007F5768" w:rsidRDefault="007F5768">
      <w:pPr>
        <w:rPr>
          <w:rFonts w:hint="eastAsia"/>
        </w:rPr>
      </w:pPr>
    </w:p>
    <w:p w14:paraId="479B5AB0" w14:textId="77777777" w:rsidR="007F5768" w:rsidRDefault="007F5768">
      <w:pPr>
        <w:rPr>
          <w:rFonts w:hint="eastAsia"/>
        </w:rPr>
      </w:pPr>
      <w:r>
        <w:rPr>
          <w:rFonts w:hint="eastAsia"/>
        </w:rPr>
        <w:t>历史渊源与演变</w:t>
      </w:r>
    </w:p>
    <w:p w14:paraId="62ECBD89" w14:textId="77777777" w:rsidR="007F5768" w:rsidRDefault="007F5768">
      <w:pPr>
        <w:rPr>
          <w:rFonts w:hint="eastAsia"/>
        </w:rPr>
      </w:pPr>
      <w:r>
        <w:rPr>
          <w:rFonts w:hint="eastAsia"/>
        </w:rPr>
        <w:t>追溯到远古时期，中国的先民们就已经开始构建简易的住所。随着社会的发展和技术的进步，到了周朝时期，"三间"的雏形逐渐形成。经过秦汉两代的不断完善，至唐宋时已达到鼎盛，明清时期则进一步细化，成为了一种固定的建筑模式。每一个时代的变迁都给"三间"注入了新的元素，从最初的简单实用到后来的精致华丽，反映了不同时期人们的审美观念和社会风尚。</w:t>
      </w:r>
    </w:p>
    <w:p w14:paraId="668315BF" w14:textId="77777777" w:rsidR="007F5768" w:rsidRDefault="007F5768">
      <w:pPr>
        <w:rPr>
          <w:rFonts w:hint="eastAsia"/>
        </w:rPr>
      </w:pPr>
    </w:p>
    <w:p w14:paraId="1542F2CA" w14:textId="77777777" w:rsidR="007F5768" w:rsidRDefault="007F5768">
      <w:pPr>
        <w:rPr>
          <w:rFonts w:hint="eastAsia"/>
        </w:rPr>
      </w:pPr>
      <w:r>
        <w:rPr>
          <w:rFonts w:hint="eastAsia"/>
        </w:rPr>
        <w:t>三间的构成要素</w:t>
      </w:r>
    </w:p>
    <w:p w14:paraId="566A1C3C" w14:textId="77777777" w:rsidR="007F5768" w:rsidRDefault="007F5768">
      <w:pPr>
        <w:rPr>
          <w:rFonts w:hint="eastAsia"/>
        </w:rPr>
      </w:pPr>
      <w:r>
        <w:rPr>
          <w:rFonts w:hint="eastAsia"/>
        </w:rPr>
        <w:t>一个典型的"三间"建筑，中央是宽敞明亮的大厅，这里是家族成员聚会、接待宾客的重要场所；两边的厢房则用来作为卧室或书房等私人空间。大厅往往装饰有精美的木雕、石刻，甚至悬挂书画作品，彰显主人的艺术品味。而厢房的设计相对简约，但同样注重细节处理，如门窗的样式、地面铺设材料的选择等，无不体现出工匠们的智慧与匠心。</w:t>
      </w:r>
    </w:p>
    <w:p w14:paraId="481386AF" w14:textId="77777777" w:rsidR="007F5768" w:rsidRDefault="007F5768">
      <w:pPr>
        <w:rPr>
          <w:rFonts w:hint="eastAsia"/>
        </w:rPr>
      </w:pPr>
    </w:p>
    <w:p w14:paraId="3F1DFFCB" w14:textId="77777777" w:rsidR="007F5768" w:rsidRDefault="007F5768">
      <w:pPr>
        <w:rPr>
          <w:rFonts w:hint="eastAsia"/>
        </w:rPr>
      </w:pPr>
      <w:r>
        <w:rPr>
          <w:rFonts w:hint="eastAsia"/>
        </w:rPr>
        <w:t>文化意义及影响</w:t>
      </w:r>
    </w:p>
    <w:p w14:paraId="5BA46BC2" w14:textId="77777777" w:rsidR="007F5768" w:rsidRDefault="007F5768">
      <w:pPr>
        <w:rPr>
          <w:rFonts w:hint="eastAsia"/>
        </w:rPr>
      </w:pPr>
      <w:r>
        <w:rPr>
          <w:rFonts w:hint="eastAsia"/>
        </w:rPr>
        <w:t>在中国传统文化里，"三间"不仅仅是一栋房子，它是家的象征，是亲情维系的地方。长辈坐在上首，晚辈依次排列，这种座位安排体现了长幼有序的家庭伦理。"三间"还承载着许多民间习俗和节日庆典活动，比如春节贴春联、中秋赏月等，这些传统习俗通过"三间"这一载体得以传承和发展。它也影响了后世的建筑设计理念，在现代住宅中我们依然可以看到类似的空间布局。</w:t>
      </w:r>
    </w:p>
    <w:p w14:paraId="5E7E3394" w14:textId="77777777" w:rsidR="007F5768" w:rsidRDefault="007F5768">
      <w:pPr>
        <w:rPr>
          <w:rFonts w:hint="eastAsia"/>
        </w:rPr>
      </w:pPr>
    </w:p>
    <w:p w14:paraId="16DABCFF" w14:textId="77777777" w:rsidR="007F5768" w:rsidRDefault="007F5768">
      <w:pPr>
        <w:rPr>
          <w:rFonts w:hint="eastAsia"/>
        </w:rPr>
      </w:pPr>
      <w:r>
        <w:rPr>
          <w:rFonts w:hint="eastAsia"/>
        </w:rPr>
        <w:t>保护与发展</w:t>
      </w:r>
    </w:p>
    <w:p w14:paraId="62D6B3C6" w14:textId="77777777" w:rsidR="007F5768" w:rsidRDefault="007F5768">
      <w:pPr>
        <w:rPr>
          <w:rFonts w:hint="eastAsia"/>
        </w:rPr>
      </w:pPr>
      <w:r>
        <w:rPr>
          <w:rFonts w:hint="eastAsia"/>
        </w:rPr>
        <w:t>随着时间的推移，许多古老的"三间"建筑因为自然损坏或者城市化进程而面临消失的风险。近年来，国家加大了对历史文化遗迹的保护力度，不少地方的老街巷、古民居得到了修复和改造。与此设计师们也在探索如何将传统的"三间"元素融入到当代建筑当中，创造出既具有时代特色又不失文化底蕴的新作品。这不仅是对文化遗产的尊重，也是对未来城市发展的有益尝试。</w:t>
      </w:r>
    </w:p>
    <w:p w14:paraId="7339918E" w14:textId="77777777" w:rsidR="007F5768" w:rsidRDefault="007F5768">
      <w:pPr>
        <w:rPr>
          <w:rFonts w:hint="eastAsia"/>
        </w:rPr>
      </w:pPr>
    </w:p>
    <w:p w14:paraId="320FF63C" w14:textId="77777777" w:rsidR="007F5768" w:rsidRDefault="007F5768">
      <w:pPr>
        <w:rPr>
          <w:rFonts w:hint="eastAsia"/>
        </w:rPr>
      </w:pPr>
      <w:r>
        <w:rPr>
          <w:rFonts w:hint="eastAsia"/>
        </w:rPr>
        <w:t>最后的总结</w:t>
      </w:r>
    </w:p>
    <w:p w14:paraId="500243F3" w14:textId="77777777" w:rsidR="007F5768" w:rsidRDefault="007F5768">
      <w:pPr>
        <w:rPr>
          <w:rFonts w:hint="eastAsia"/>
        </w:rPr>
      </w:pPr>
      <w:r>
        <w:rPr>
          <w:rFonts w:hint="eastAsia"/>
        </w:rPr>
        <w:t>"三间"作为中国传统建筑文化的瑰宝，见证了无数家庭的故事，承载了几代人的记忆。尽管现代社会的生活方式发生了巨大变化，但我们仍然可以从"三间"中汲取灵感，寻找属于自己的那份宁静与归属感。让我们共同守护这份珍贵的历史遗产，让它继续讲述那些动人的故事。</w:t>
      </w:r>
    </w:p>
    <w:p w14:paraId="49C1F7BD" w14:textId="77777777" w:rsidR="007F5768" w:rsidRDefault="007F5768">
      <w:pPr>
        <w:rPr>
          <w:rFonts w:hint="eastAsia"/>
        </w:rPr>
      </w:pPr>
    </w:p>
    <w:p w14:paraId="4AF69A23" w14:textId="77777777" w:rsidR="007F5768" w:rsidRDefault="007F57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937F1A" w14:textId="7AB348A3" w:rsidR="00D52146" w:rsidRDefault="00D52146"/>
    <w:sectPr w:rsidR="00D521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146"/>
    <w:rsid w:val="007F5768"/>
    <w:rsid w:val="00866415"/>
    <w:rsid w:val="00D5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85D2F7-34BB-4AAC-B1DE-707E0DFC5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21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1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21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21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21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21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21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21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21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21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21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21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21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21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21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21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21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21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2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21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21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2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21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21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21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21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21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21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