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E5CA" w14:textId="77777777" w:rsidR="005C5028" w:rsidRDefault="005C5028">
      <w:pPr>
        <w:rPr>
          <w:rFonts w:hint="eastAsia"/>
        </w:rPr>
      </w:pPr>
      <w:r>
        <w:rPr>
          <w:rFonts w:hint="eastAsia"/>
        </w:rPr>
        <w:t>万古胜负在于理的拼音怎么写</w:t>
      </w:r>
    </w:p>
    <w:p w14:paraId="473C314B" w14:textId="77777777" w:rsidR="005C5028" w:rsidRDefault="005C5028">
      <w:pPr>
        <w:rPr>
          <w:rFonts w:hint="eastAsia"/>
        </w:rPr>
      </w:pPr>
      <w:r>
        <w:rPr>
          <w:rFonts w:hint="eastAsia"/>
        </w:rPr>
        <w:t>在汉语的广袤天地中，“万古胜负在于理”这句富含哲理的话语，其拼音写作：“wàn gǔ shèng fù zài yú lǐ”。此言出自对历史长河中无数事件与斗争的最后的总结，意指自古以来，任何纷争、竞争或战争的最终结果都取决于“理”。这里的“理”，不仅仅是指物理世界的规律，更包含着人类社会所遵循的道理、正义和智慧。</w:t>
      </w:r>
    </w:p>
    <w:p w14:paraId="74116D01" w14:textId="77777777" w:rsidR="005C5028" w:rsidRDefault="005C5028">
      <w:pPr>
        <w:rPr>
          <w:rFonts w:hint="eastAsia"/>
        </w:rPr>
      </w:pPr>
    </w:p>
    <w:p w14:paraId="356CE726" w14:textId="77777777" w:rsidR="005C5028" w:rsidRDefault="005C5028">
      <w:pPr>
        <w:rPr>
          <w:rFonts w:hint="eastAsia"/>
        </w:rPr>
      </w:pPr>
      <w:r>
        <w:rPr>
          <w:rFonts w:hint="eastAsia"/>
        </w:rPr>
        <w:t>探究“理”的内涵</w:t>
      </w:r>
    </w:p>
    <w:p w14:paraId="34E532E5" w14:textId="77777777" w:rsidR="005C5028" w:rsidRDefault="005C5028">
      <w:pPr>
        <w:rPr>
          <w:rFonts w:hint="eastAsia"/>
        </w:rPr>
      </w:pPr>
      <w:r>
        <w:rPr>
          <w:rFonts w:hint="eastAsia"/>
        </w:rPr>
        <w:t>“理”在中国传统文化中占有极为重要的地位。它涵盖了自然法则和社会伦理两个方面，既是对宇宙万物运行规则的一种概括，也是人们行为准则和价值判断的基础。在古人眼中，世间万物皆有其内在的秩序，而这种秩序正是通过“理”来体现的。因此，在处理人与人之间的关系以及面对各种挑战时，能否依据“理”行事成为了衡量个人修养和社会文明程度的重要标准。</w:t>
      </w:r>
    </w:p>
    <w:p w14:paraId="086DDA33" w14:textId="77777777" w:rsidR="005C5028" w:rsidRDefault="005C5028">
      <w:pPr>
        <w:rPr>
          <w:rFonts w:hint="eastAsia"/>
        </w:rPr>
      </w:pPr>
    </w:p>
    <w:p w14:paraId="57C6B699" w14:textId="77777777" w:rsidR="005C5028" w:rsidRDefault="005C5028">
      <w:pPr>
        <w:rPr>
          <w:rFonts w:hint="eastAsia"/>
        </w:rPr>
      </w:pPr>
      <w:r>
        <w:rPr>
          <w:rFonts w:hint="eastAsia"/>
        </w:rPr>
        <w:t>历史中的“理”</w:t>
      </w:r>
    </w:p>
    <w:p w14:paraId="33398D2E" w14:textId="77777777" w:rsidR="005C5028" w:rsidRDefault="005C5028">
      <w:pPr>
        <w:rPr>
          <w:rFonts w:hint="eastAsia"/>
        </w:rPr>
      </w:pPr>
      <w:r>
        <w:rPr>
          <w:rFonts w:hint="eastAsia"/>
        </w:rPr>
        <w:t>回顾往昔岁月，我们可以看到无数事例证明了这句话的真谛。无论是春秋战国时期的百家争鸣，还是唐宋元明清各朝代的政治变革；无论是商业贸易的发展变迁，还是科技文化的交流融合；背后无不体现出“理”的作用。“理”使得那些顺应时代潮流、符合民众利益的选择得以成功，反之则往往难以持久。</w:t>
      </w:r>
    </w:p>
    <w:p w14:paraId="44D3D009" w14:textId="77777777" w:rsidR="005C5028" w:rsidRDefault="005C5028">
      <w:pPr>
        <w:rPr>
          <w:rFonts w:hint="eastAsia"/>
        </w:rPr>
      </w:pPr>
    </w:p>
    <w:p w14:paraId="27A983D3" w14:textId="77777777" w:rsidR="005C5028" w:rsidRDefault="005C5028">
      <w:pPr>
        <w:rPr>
          <w:rFonts w:hint="eastAsia"/>
        </w:rPr>
      </w:pPr>
      <w:r>
        <w:rPr>
          <w:rFonts w:hint="eastAsia"/>
        </w:rPr>
        <w:t>现代社会下的“理”</w:t>
      </w:r>
    </w:p>
    <w:p w14:paraId="3FA99C3D" w14:textId="77777777" w:rsidR="005C5028" w:rsidRDefault="005C5028">
      <w:pPr>
        <w:rPr>
          <w:rFonts w:hint="eastAsia"/>
        </w:rPr>
      </w:pPr>
      <w:r>
        <w:rPr>
          <w:rFonts w:hint="eastAsia"/>
        </w:rPr>
        <w:t>进入现代社会后，“理”的概念虽然经历了新的诠释和发展，但其核心意义并未改变。在全球化日益加深的今天，不同文化背景之间相互碰撞交流更加频繁，“理”作为沟通桥梁的重要性愈发凸显出来。一个国家或民族要想在国际舞台上获得尊重和支持，就必须站在公平正义的一方，以理性务实的态度去解决问题。</w:t>
      </w:r>
    </w:p>
    <w:p w14:paraId="4E467179" w14:textId="77777777" w:rsidR="005C5028" w:rsidRDefault="005C5028">
      <w:pPr>
        <w:rPr>
          <w:rFonts w:hint="eastAsia"/>
        </w:rPr>
      </w:pPr>
    </w:p>
    <w:p w14:paraId="5558E10C" w14:textId="77777777" w:rsidR="005C5028" w:rsidRDefault="005C5028">
      <w:pPr>
        <w:rPr>
          <w:rFonts w:hint="eastAsia"/>
        </w:rPr>
      </w:pPr>
      <w:r>
        <w:rPr>
          <w:rFonts w:hint="eastAsia"/>
        </w:rPr>
        <w:t>个人成长中的“理”</w:t>
      </w:r>
    </w:p>
    <w:p w14:paraId="500DCEC3" w14:textId="77777777" w:rsidR="005C5028" w:rsidRDefault="005C5028">
      <w:pPr>
        <w:rPr>
          <w:rFonts w:hint="eastAsia"/>
        </w:rPr>
      </w:pPr>
      <w:r>
        <w:rPr>
          <w:rFonts w:hint="eastAsia"/>
        </w:rPr>
        <w:t>对于个体而言，“理”同样扮演着不可或缺的角色。从日常生活中的人际交往，到职业生涯中的决策判断；从对待学习工作的态度，到面对困难挫折时的心态调整；处处都需要运用“理”来进行指导。只有当一个人能够做到明辨是非曲直，坚持真理，才能真正实现自身的价值，并为社会进步贡献自己的力量。</w:t>
      </w:r>
    </w:p>
    <w:p w14:paraId="766CC85A" w14:textId="77777777" w:rsidR="005C5028" w:rsidRDefault="005C5028">
      <w:pPr>
        <w:rPr>
          <w:rFonts w:hint="eastAsia"/>
        </w:rPr>
      </w:pPr>
    </w:p>
    <w:p w14:paraId="6697AE18" w14:textId="77777777" w:rsidR="005C5028" w:rsidRDefault="005C5028">
      <w:pPr>
        <w:rPr>
          <w:rFonts w:hint="eastAsia"/>
        </w:rPr>
      </w:pPr>
      <w:r>
        <w:rPr>
          <w:rFonts w:hint="eastAsia"/>
        </w:rPr>
        <w:t>结语</w:t>
      </w:r>
    </w:p>
    <w:p w14:paraId="3DFF4BD1" w14:textId="77777777" w:rsidR="005C5028" w:rsidRDefault="005C5028">
      <w:pPr>
        <w:rPr>
          <w:rFonts w:hint="eastAsia"/>
        </w:rPr>
      </w:pPr>
      <w:r>
        <w:rPr>
          <w:rFonts w:hint="eastAsia"/>
        </w:rPr>
        <w:t>“万古胜负在于理”的拼音虽简短，但它所蕴含的思想却是深远而广泛的。它提醒着我们，在这个瞬息万变的世界里，无论遇到何种情况，都应该坚守住内心的那份“理”，用智慧和勇气去迎接每一个新的开始。这样不仅能使自己变得更加成熟稳重，也能够让我们的生活充满更多可能性。</w:t>
      </w:r>
    </w:p>
    <w:p w14:paraId="24CA99FD" w14:textId="77777777" w:rsidR="005C5028" w:rsidRDefault="005C5028">
      <w:pPr>
        <w:rPr>
          <w:rFonts w:hint="eastAsia"/>
        </w:rPr>
      </w:pPr>
    </w:p>
    <w:p w14:paraId="21FB3647" w14:textId="77777777" w:rsidR="005C5028" w:rsidRDefault="005C50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85623" w14:textId="0B8254C8" w:rsidR="00163048" w:rsidRDefault="00163048"/>
    <w:sectPr w:rsidR="00163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48"/>
    <w:rsid w:val="00163048"/>
    <w:rsid w:val="005C502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547DA-F96A-470D-B6C6-1C1C6B9F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