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7907" w14:textId="77777777" w:rsidR="00EC38C2" w:rsidRDefault="00EC38C2">
      <w:pPr>
        <w:rPr>
          <w:rFonts w:hint="eastAsia"/>
        </w:rPr>
      </w:pPr>
      <w:r>
        <w:rPr>
          <w:rFonts w:hint="eastAsia"/>
        </w:rPr>
        <w:t>一边和到底的拼音：边行边唱的艺术形式</w:t>
      </w:r>
    </w:p>
    <w:p w14:paraId="30EFDA4F" w14:textId="77777777" w:rsidR="00EC38C2" w:rsidRDefault="00EC38C2">
      <w:pPr>
        <w:rPr>
          <w:rFonts w:hint="eastAsia"/>
        </w:rPr>
      </w:pPr>
      <w:r>
        <w:rPr>
          <w:rFonts w:hint="eastAsia"/>
        </w:rPr>
        <w:t>“一边和到底”的拼音是 “yī biān hé dào dǐ”。这是一种非常独特且具有深厚文化底蕴的传统艺术表现形式，它结合了行走与歌唱，体现了中国传统文化中的一种生活哲学。在古代，当人们长途跋涉时，为了缓解疲劳、驱散孤独，以及表达内心的情感，便会在旅途中吟唱诗歌或民谣。这种行为逐渐演变成为一种民间艺术，即一边走一边唱，直至旅程的终点。</w:t>
      </w:r>
    </w:p>
    <w:p w14:paraId="409DBAEA" w14:textId="77777777" w:rsidR="00EC38C2" w:rsidRDefault="00EC38C2">
      <w:pPr>
        <w:rPr>
          <w:rFonts w:hint="eastAsia"/>
        </w:rPr>
      </w:pPr>
    </w:p>
    <w:p w14:paraId="098F0422" w14:textId="77777777" w:rsidR="00EC38C2" w:rsidRDefault="00EC38C2">
      <w:pPr>
        <w:rPr>
          <w:rFonts w:hint="eastAsia"/>
        </w:rPr>
      </w:pPr>
      <w:r>
        <w:rPr>
          <w:rFonts w:hint="eastAsia"/>
        </w:rPr>
        <w:t>起源与发展</w:t>
      </w:r>
    </w:p>
    <w:p w14:paraId="6D5FA2B3" w14:textId="77777777" w:rsidR="00EC38C2" w:rsidRDefault="00EC38C2">
      <w:pPr>
        <w:rPr>
          <w:rFonts w:hint="eastAsia"/>
        </w:rPr>
      </w:pPr>
      <w:r>
        <w:rPr>
          <w:rFonts w:hint="eastAsia"/>
        </w:rPr>
        <w:t>追溯到历史长河，“一边和到底”可能起源于中国古代的商旅文化。那时的商人经常需要翻山越岭进行贸易活动，路途遥远艰辛。他们通过唱歌来减轻旅途的疲惫，并互相鼓励。随着时间的推移，这种习俗不仅限于商人之间，也成为了普通百姓日常生活中的一部分。尤其是在农忙季节结束后，农民们也会以这种方式庆祝丰收，或是表达对未来的期望。到了明清时期，随着社会经济的发展，“一边和到底”的形式更加多样化，出现了专业的艺人队伍，他们在街头巷尾、庙会集市等地表演，深受民众喜爱。</w:t>
      </w:r>
    </w:p>
    <w:p w14:paraId="36931004" w14:textId="77777777" w:rsidR="00EC38C2" w:rsidRDefault="00EC38C2">
      <w:pPr>
        <w:rPr>
          <w:rFonts w:hint="eastAsia"/>
        </w:rPr>
      </w:pPr>
    </w:p>
    <w:p w14:paraId="4B097DC5" w14:textId="77777777" w:rsidR="00EC38C2" w:rsidRDefault="00EC38C2">
      <w:pPr>
        <w:rPr>
          <w:rFonts w:hint="eastAsia"/>
        </w:rPr>
      </w:pPr>
      <w:r>
        <w:rPr>
          <w:rFonts w:hint="eastAsia"/>
        </w:rPr>
        <w:t>艺术特色</w:t>
      </w:r>
    </w:p>
    <w:p w14:paraId="3E0D6C2D" w14:textId="77777777" w:rsidR="00EC38C2" w:rsidRDefault="00EC38C2">
      <w:pPr>
        <w:rPr>
          <w:rFonts w:hint="eastAsia"/>
        </w:rPr>
      </w:pPr>
      <w:r>
        <w:rPr>
          <w:rFonts w:hint="eastAsia"/>
        </w:rPr>
        <w:t>“一边和到底”有着鲜明的艺术特色。其一，它是一种动态的艺术形式，表演者必须边走边唱，这要求演唱者具备良好的身体协调性和气息控制能力；其二，歌词内容丰富多样，既可以是经典的诗词歌赋，也可以是反映当时社会现实的新创作；其三，音乐旋律通常简洁明快，易于记忆传唱，便于大众参与。不同的地域还发展出了各具特色的风格，如北方地区的豪迈粗犷，南方地区的婉约细腻等。</w:t>
      </w:r>
    </w:p>
    <w:p w14:paraId="0DE8940C" w14:textId="77777777" w:rsidR="00EC38C2" w:rsidRDefault="00EC38C2">
      <w:pPr>
        <w:rPr>
          <w:rFonts w:hint="eastAsia"/>
        </w:rPr>
      </w:pPr>
    </w:p>
    <w:p w14:paraId="219E8C43" w14:textId="77777777" w:rsidR="00EC38C2" w:rsidRDefault="00EC38C2">
      <w:pPr>
        <w:rPr>
          <w:rFonts w:hint="eastAsia"/>
        </w:rPr>
      </w:pPr>
      <w:r>
        <w:rPr>
          <w:rFonts w:hint="eastAsia"/>
        </w:rPr>
        <w:t>现代意义</w:t>
      </w:r>
    </w:p>
    <w:p w14:paraId="34A6B17D" w14:textId="77777777" w:rsidR="00EC38C2" w:rsidRDefault="00EC38C2">
      <w:pPr>
        <w:rPr>
          <w:rFonts w:hint="eastAsia"/>
        </w:rPr>
      </w:pPr>
      <w:r>
        <w:rPr>
          <w:rFonts w:hint="eastAsia"/>
        </w:rPr>
        <w:t>进入现代社会后，“一边和到底”虽然不再像过去那样普遍，但它所蕴含的精神内核依然具有重要的价值。它提醒着我们，在忙碌的生活节奏中不要忘记停下来欣赏沿途风景，关注内心的声音。作为一种传统艺术形式，“一边和到底”也是连接过去与现在的桥梁，承载着中华民族的记忆和情感。许多地方开始重视这一文化遗产的保护和传承，组织各种形式的演出活动，让更多的人能够了解并爱上这项古老而迷人的艺术。</w:t>
      </w:r>
    </w:p>
    <w:p w14:paraId="1AD9F2D5" w14:textId="77777777" w:rsidR="00EC38C2" w:rsidRDefault="00EC38C2">
      <w:pPr>
        <w:rPr>
          <w:rFonts w:hint="eastAsia"/>
        </w:rPr>
      </w:pPr>
    </w:p>
    <w:p w14:paraId="25CAFDC8" w14:textId="77777777" w:rsidR="00EC38C2" w:rsidRDefault="00EC3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87AD8" w14:textId="364590A6" w:rsidR="00A337B5" w:rsidRDefault="00A337B5"/>
    <w:sectPr w:rsidR="00A33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B5"/>
    <w:rsid w:val="007F2201"/>
    <w:rsid w:val="00A337B5"/>
    <w:rsid w:val="00EC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F20F2-9C17-43C9-B1C8-E9E26DCF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7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7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7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7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7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7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7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7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7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7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7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7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7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7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7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7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7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7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7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