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E58F" w14:textId="77777777" w:rsidR="004A4962" w:rsidRDefault="004A4962">
      <w:pPr>
        <w:rPr>
          <w:rFonts w:hint="eastAsia"/>
        </w:rPr>
      </w:pPr>
    </w:p>
    <w:p w14:paraId="39B76FC6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  <w:t>一年级语文下册生字表带拼音</w:t>
      </w:r>
    </w:p>
    <w:p w14:paraId="5948243F" w14:textId="77777777" w:rsidR="004A4962" w:rsidRDefault="004A4962">
      <w:pPr>
        <w:rPr>
          <w:rFonts w:hint="eastAsia"/>
        </w:rPr>
      </w:pPr>
    </w:p>
    <w:p w14:paraId="78A400AE" w14:textId="77777777" w:rsidR="004A4962" w:rsidRDefault="004A4962">
      <w:pPr>
        <w:rPr>
          <w:rFonts w:hint="eastAsia"/>
        </w:rPr>
      </w:pPr>
    </w:p>
    <w:p w14:paraId="10EA866F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  <w:t>随着孩子们从幼儿园步入小学，他们开始接触更加系统化的学习内容。在一年级的语文学习中，识字是基础中的基础，它不仅是孩子阅读能力发展的关键，也是后续写作等语言技能培养的重要前提。《一年级语文下册》课本中包含了许多常用汉字，通过这些生字的学习，孩子们能够逐步建立起自己的词汇库，为进一步的语言学习打下坚实的基础。</w:t>
      </w:r>
    </w:p>
    <w:p w14:paraId="386E2B08" w14:textId="77777777" w:rsidR="004A4962" w:rsidRDefault="004A4962">
      <w:pPr>
        <w:rPr>
          <w:rFonts w:hint="eastAsia"/>
        </w:rPr>
      </w:pPr>
    </w:p>
    <w:p w14:paraId="3C1A0947" w14:textId="77777777" w:rsidR="004A4962" w:rsidRDefault="004A4962">
      <w:pPr>
        <w:rPr>
          <w:rFonts w:hint="eastAsia"/>
        </w:rPr>
      </w:pPr>
    </w:p>
    <w:p w14:paraId="0EF596AA" w14:textId="77777777" w:rsidR="004A4962" w:rsidRDefault="004A4962">
      <w:pPr>
        <w:rPr>
          <w:rFonts w:hint="eastAsia"/>
        </w:rPr>
      </w:pPr>
    </w:p>
    <w:p w14:paraId="1DA59247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  <w:t>认识新朋友：生字表概述</w:t>
      </w:r>
    </w:p>
    <w:p w14:paraId="5E8CBFF9" w14:textId="77777777" w:rsidR="004A4962" w:rsidRDefault="004A4962">
      <w:pPr>
        <w:rPr>
          <w:rFonts w:hint="eastAsia"/>
        </w:rPr>
      </w:pPr>
    </w:p>
    <w:p w14:paraId="18AA44E6" w14:textId="77777777" w:rsidR="004A4962" w:rsidRDefault="004A4962">
      <w:pPr>
        <w:rPr>
          <w:rFonts w:hint="eastAsia"/>
        </w:rPr>
      </w:pPr>
    </w:p>
    <w:p w14:paraId="126B73D4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  <w:t>本册教材中的生字表按照课文出现顺序编排，旨在帮助学生循序渐进地掌握新知识。每个单元后都会附有相应的生字列表，其中包括了该单元内所有需要学习的新汉字及其正确读音（用汉语拼音标注）。这样的设计不仅便于教师教学时参考使用，也方便家长在家辅导孩子复习巩固所学内容。</w:t>
      </w:r>
    </w:p>
    <w:p w14:paraId="29FFC618" w14:textId="77777777" w:rsidR="004A4962" w:rsidRDefault="004A4962">
      <w:pPr>
        <w:rPr>
          <w:rFonts w:hint="eastAsia"/>
        </w:rPr>
      </w:pPr>
    </w:p>
    <w:p w14:paraId="69F40086" w14:textId="77777777" w:rsidR="004A4962" w:rsidRDefault="004A4962">
      <w:pPr>
        <w:rPr>
          <w:rFonts w:hint="eastAsia"/>
        </w:rPr>
      </w:pPr>
    </w:p>
    <w:p w14:paraId="3240A4FA" w14:textId="77777777" w:rsidR="004A4962" w:rsidRDefault="004A4962">
      <w:pPr>
        <w:rPr>
          <w:rFonts w:hint="eastAsia"/>
        </w:rPr>
      </w:pPr>
    </w:p>
    <w:p w14:paraId="79F7890B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  <w:t>生动有趣的记忆方法</w:t>
      </w:r>
    </w:p>
    <w:p w14:paraId="55A45F9F" w14:textId="77777777" w:rsidR="004A4962" w:rsidRDefault="004A4962">
      <w:pPr>
        <w:rPr>
          <w:rFonts w:hint="eastAsia"/>
        </w:rPr>
      </w:pPr>
    </w:p>
    <w:p w14:paraId="60FA8544" w14:textId="77777777" w:rsidR="004A4962" w:rsidRDefault="004A4962">
      <w:pPr>
        <w:rPr>
          <w:rFonts w:hint="eastAsia"/>
        </w:rPr>
      </w:pPr>
    </w:p>
    <w:p w14:paraId="6A4926C6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  <w:t>为了让孩子们更轻松愉快地记住这些新朋友——即各个汉字，教材采用了多种有趣的方法来辅助记忆。例如，通过与生活实际相结合的故事讲述、儿歌朗读等形式将抽象的文字形象化；利用象形文字的特点引导学生观察并理解某些字的构造原理；还设置了“找不同”、“连一连”等小游戏环节以增加互动性和趣味性。这样做的目的是激发起孩子们对于中国传统文化的兴趣，同时加深他们对所学汉字的印象。</w:t>
      </w:r>
    </w:p>
    <w:p w14:paraId="1B751499" w14:textId="77777777" w:rsidR="004A4962" w:rsidRDefault="004A4962">
      <w:pPr>
        <w:rPr>
          <w:rFonts w:hint="eastAsia"/>
        </w:rPr>
      </w:pPr>
    </w:p>
    <w:p w14:paraId="2DE1A7BD" w14:textId="77777777" w:rsidR="004A4962" w:rsidRDefault="004A4962">
      <w:pPr>
        <w:rPr>
          <w:rFonts w:hint="eastAsia"/>
        </w:rPr>
      </w:pPr>
    </w:p>
    <w:p w14:paraId="4D871600" w14:textId="77777777" w:rsidR="004A4962" w:rsidRDefault="004A4962">
      <w:pPr>
        <w:rPr>
          <w:rFonts w:hint="eastAsia"/>
        </w:rPr>
      </w:pPr>
    </w:p>
    <w:p w14:paraId="5995F936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  <w:t>家长如何助力孩子的汉字学习？</w:t>
      </w:r>
    </w:p>
    <w:p w14:paraId="63DBEAC3" w14:textId="77777777" w:rsidR="004A4962" w:rsidRDefault="004A4962">
      <w:pPr>
        <w:rPr>
          <w:rFonts w:hint="eastAsia"/>
        </w:rPr>
      </w:pPr>
    </w:p>
    <w:p w14:paraId="12515FD5" w14:textId="77777777" w:rsidR="004A4962" w:rsidRDefault="004A4962">
      <w:pPr>
        <w:rPr>
          <w:rFonts w:hint="eastAsia"/>
        </w:rPr>
      </w:pPr>
    </w:p>
    <w:p w14:paraId="728F8131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  <w:t>作为父母或监护人，在日常生活中可以采取以下几种方式支持孩子的汉字学习过程：</w:t>
      </w:r>
    </w:p>
    <w:p w14:paraId="15DB2D9F" w14:textId="77777777" w:rsidR="004A4962" w:rsidRDefault="004A4962">
      <w:pPr>
        <w:rPr>
          <w:rFonts w:hint="eastAsia"/>
        </w:rPr>
      </w:pPr>
    </w:p>
    <w:p w14:paraId="6E75442F" w14:textId="77777777" w:rsidR="004A4962" w:rsidRDefault="004A4962">
      <w:pPr>
        <w:rPr>
          <w:rFonts w:hint="eastAsia"/>
        </w:rPr>
      </w:pPr>
    </w:p>
    <w:p w14:paraId="73C67E6E" w14:textId="77777777" w:rsidR="004A4962" w:rsidRDefault="004A4962">
      <w:pPr>
        <w:rPr>
          <w:rFonts w:hint="eastAsia"/>
        </w:rPr>
      </w:pPr>
    </w:p>
    <w:p w14:paraId="4A212ACB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</w:r>
    </w:p>
    <w:p w14:paraId="6CFCED76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创造良好环境：为孩子准备一个安静舒适的学习角落，并确保有足够的光线照明。</w:t>
      </w:r>
    </w:p>
    <w:p w14:paraId="235C70AF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</w:r>
    </w:p>
    <w:p w14:paraId="565EF6F3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</w:r>
    </w:p>
    <w:p w14:paraId="40E05A38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共同参与：陪孩子一起读故事书、看动画片时注意指出其中出现过的已学汉字，增强其应用场景感知。</w:t>
      </w:r>
    </w:p>
    <w:p w14:paraId="5183EDA7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</w:r>
    </w:p>
    <w:p w14:paraId="4F3552F8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</w:r>
    </w:p>
    <w:p w14:paraId="262C5060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制定计划：根据学校布置的家庭作业以及个人情况合理规划每日学习时间，避免过度压力。</w:t>
      </w:r>
    </w:p>
    <w:p w14:paraId="5D5FEAB4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</w:r>
    </w:p>
    <w:p w14:paraId="1C2E9939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</w:r>
    </w:p>
    <w:p w14:paraId="15D62259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鼓励探索：当遇到不认识的字时鼓励孩子主动查阅资料解决问题，培养自主学习的好习惯。</w:t>
      </w:r>
    </w:p>
    <w:p w14:paraId="6EB58564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</w:r>
    </w:p>
    <w:p w14:paraId="42C3F642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</w:r>
    </w:p>
    <w:p w14:paraId="767B0123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正面反馈：每当孩子取得进步时给予适当表扬和奖励，使其感受到成就感从而更加积极投入。</w:t>
      </w:r>
    </w:p>
    <w:p w14:paraId="38643A01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</w:r>
    </w:p>
    <w:p w14:paraId="646033F4" w14:textId="77777777" w:rsidR="004A4962" w:rsidRDefault="004A4962">
      <w:pPr>
        <w:rPr>
          <w:rFonts w:hint="eastAsia"/>
        </w:rPr>
      </w:pPr>
    </w:p>
    <w:p w14:paraId="37FD1F51" w14:textId="77777777" w:rsidR="004A4962" w:rsidRDefault="004A4962">
      <w:pPr>
        <w:rPr>
          <w:rFonts w:hint="eastAsia"/>
        </w:rPr>
      </w:pPr>
    </w:p>
    <w:p w14:paraId="1DE39331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F1E292" w14:textId="77777777" w:rsidR="004A4962" w:rsidRDefault="004A4962">
      <w:pPr>
        <w:rPr>
          <w:rFonts w:hint="eastAsia"/>
        </w:rPr>
      </w:pPr>
    </w:p>
    <w:p w14:paraId="2DAE6A1F" w14:textId="77777777" w:rsidR="004A4962" w:rsidRDefault="004A4962">
      <w:pPr>
        <w:rPr>
          <w:rFonts w:hint="eastAsia"/>
        </w:rPr>
      </w:pPr>
    </w:p>
    <w:p w14:paraId="40879EFB" w14:textId="77777777" w:rsidR="004A4962" w:rsidRDefault="004A4962">
      <w:pPr>
        <w:rPr>
          <w:rFonts w:hint="eastAsia"/>
        </w:rPr>
      </w:pPr>
      <w:r>
        <w:rPr>
          <w:rFonts w:hint="eastAsia"/>
        </w:rPr>
        <w:tab/>
        <w:t>通过系统而富有乐趣的方式学习《一年级语文下册》中的生字，不仅能有效提高学生的认读水平，还能促进其对中国悠久历史文化的了解与认同感。希望每位小读者都能在这个过程中发现学习的乐趣所在，开启一段精彩纷呈的文字旅程！</w:t>
      </w:r>
    </w:p>
    <w:p w14:paraId="263F4014" w14:textId="77777777" w:rsidR="004A4962" w:rsidRDefault="004A4962">
      <w:pPr>
        <w:rPr>
          <w:rFonts w:hint="eastAsia"/>
        </w:rPr>
      </w:pPr>
    </w:p>
    <w:p w14:paraId="402C1DEF" w14:textId="77777777" w:rsidR="004A4962" w:rsidRDefault="004A4962">
      <w:pPr>
        <w:rPr>
          <w:rFonts w:hint="eastAsia"/>
        </w:rPr>
      </w:pPr>
    </w:p>
    <w:p w14:paraId="4C948CFF" w14:textId="77777777" w:rsidR="004A4962" w:rsidRDefault="004A49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9FE38" w14:textId="778536CF" w:rsidR="009F1158" w:rsidRDefault="009F1158"/>
    <w:sectPr w:rsidR="009F1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58"/>
    <w:rsid w:val="004A4962"/>
    <w:rsid w:val="009F1158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431BD-43A5-4EC5-81E4-F72C0629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1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1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1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1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1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1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1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1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1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1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1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1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1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1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1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1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1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1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1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1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