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6CFA" w14:textId="77777777" w:rsidR="000B0E52" w:rsidRDefault="000B0E52">
      <w:pPr>
        <w:rPr>
          <w:rFonts w:hint="eastAsia"/>
        </w:rPr>
      </w:pPr>
    </w:p>
    <w:p w14:paraId="4DC80111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《赠刘景文》的拼音版：苏轼诗作的文化桥梁</w:t>
      </w:r>
    </w:p>
    <w:p w14:paraId="327E02E7" w14:textId="77777777" w:rsidR="000B0E52" w:rsidRDefault="000B0E52">
      <w:pPr>
        <w:rPr>
          <w:rFonts w:hint="eastAsia"/>
        </w:rPr>
      </w:pPr>
    </w:p>
    <w:p w14:paraId="2F5F4977" w14:textId="77777777" w:rsidR="000B0E52" w:rsidRDefault="000B0E52">
      <w:pPr>
        <w:rPr>
          <w:rFonts w:hint="eastAsia"/>
        </w:rPr>
      </w:pPr>
    </w:p>
    <w:p w14:paraId="0032DE46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在中华文化的长河中，古诗词犹如璀璨明珠，闪耀着智慧与情感的光芒。宋代大文豪苏轼所创作的《赠刘景文》，以其深邃的思想和优美的文字，成为了流传千古的经典之作。为了让这首诗歌跨越语言的障碍，让更多的人能够领略其魅力，我们特意准备了它的拼音版本。</w:t>
      </w:r>
    </w:p>
    <w:p w14:paraId="3AF15B33" w14:textId="77777777" w:rsidR="000B0E52" w:rsidRDefault="000B0E52">
      <w:pPr>
        <w:rPr>
          <w:rFonts w:hint="eastAsia"/>
        </w:rPr>
      </w:pPr>
    </w:p>
    <w:p w14:paraId="555E09F2" w14:textId="77777777" w:rsidR="000B0E52" w:rsidRDefault="000B0E52">
      <w:pPr>
        <w:rPr>
          <w:rFonts w:hint="eastAsia"/>
        </w:rPr>
      </w:pPr>
    </w:p>
    <w:p w14:paraId="71A3CDF4" w14:textId="77777777" w:rsidR="000B0E52" w:rsidRDefault="000B0E52">
      <w:pPr>
        <w:rPr>
          <w:rFonts w:hint="eastAsia"/>
        </w:rPr>
      </w:pPr>
    </w:p>
    <w:p w14:paraId="7180C0DA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诗歌原文的魅力</w:t>
      </w:r>
    </w:p>
    <w:p w14:paraId="2CFD6476" w14:textId="77777777" w:rsidR="000B0E52" w:rsidRDefault="000B0E52">
      <w:pPr>
        <w:rPr>
          <w:rFonts w:hint="eastAsia"/>
        </w:rPr>
      </w:pPr>
    </w:p>
    <w:p w14:paraId="7EACE3A1" w14:textId="77777777" w:rsidR="000B0E52" w:rsidRDefault="000B0E52">
      <w:pPr>
        <w:rPr>
          <w:rFonts w:hint="eastAsia"/>
        </w:rPr>
      </w:pPr>
    </w:p>
    <w:p w14:paraId="718DE97A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《赠刘景文》原诗如下：</w:t>
      </w:r>
    </w:p>
    <w:p w14:paraId="5A2412F4" w14:textId="77777777" w:rsidR="000B0E52" w:rsidRDefault="000B0E52">
      <w:pPr>
        <w:rPr>
          <w:rFonts w:hint="eastAsia"/>
        </w:rPr>
      </w:pPr>
    </w:p>
    <w:p w14:paraId="26906E30" w14:textId="77777777" w:rsidR="000B0E52" w:rsidRDefault="000B0E52">
      <w:pPr>
        <w:rPr>
          <w:rFonts w:hint="eastAsia"/>
        </w:rPr>
      </w:pPr>
      <w:r>
        <w:rPr>
          <w:rFonts w:hint="eastAsia"/>
        </w:rPr>
        <w:t>荷尽已无擎雨盖，菊残犹有傲霜枝。</w:t>
      </w:r>
    </w:p>
    <w:p w14:paraId="60BE4A97" w14:textId="77777777" w:rsidR="000B0E52" w:rsidRDefault="000B0E52">
      <w:pPr>
        <w:rPr>
          <w:rFonts w:hint="eastAsia"/>
        </w:rPr>
      </w:pPr>
    </w:p>
    <w:p w14:paraId="66B1C1FC" w14:textId="77777777" w:rsidR="000B0E52" w:rsidRDefault="000B0E52">
      <w:pPr>
        <w:rPr>
          <w:rFonts w:hint="eastAsia"/>
        </w:rPr>
      </w:pPr>
      <w:r>
        <w:rPr>
          <w:rFonts w:hint="eastAsia"/>
        </w:rPr>
        <w:t>一年好景君须记，最是橙黄橘绿时。</w:t>
      </w:r>
    </w:p>
    <w:p w14:paraId="5E979A14" w14:textId="77777777" w:rsidR="000B0E52" w:rsidRDefault="000B0E52">
      <w:pPr>
        <w:rPr>
          <w:rFonts w:hint="eastAsia"/>
        </w:rPr>
      </w:pPr>
    </w:p>
    <w:p w14:paraId="663AA902" w14:textId="77777777" w:rsidR="000B0E52" w:rsidRDefault="000B0E52">
      <w:pPr>
        <w:rPr>
          <w:rFonts w:hint="eastAsia"/>
        </w:rPr>
      </w:pPr>
    </w:p>
    <w:p w14:paraId="0DB9FBD5" w14:textId="77777777" w:rsidR="000B0E52" w:rsidRDefault="000B0E52">
      <w:pPr>
        <w:rPr>
          <w:rFonts w:hint="eastAsia"/>
        </w:rPr>
      </w:pPr>
    </w:p>
    <w:p w14:paraId="74C19581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拼音版的价值体现</w:t>
      </w:r>
    </w:p>
    <w:p w14:paraId="00FBA380" w14:textId="77777777" w:rsidR="000B0E52" w:rsidRDefault="000B0E52">
      <w:pPr>
        <w:rPr>
          <w:rFonts w:hint="eastAsia"/>
        </w:rPr>
      </w:pPr>
    </w:p>
    <w:p w14:paraId="5B535DC7" w14:textId="77777777" w:rsidR="000B0E52" w:rsidRDefault="000B0E52">
      <w:pPr>
        <w:rPr>
          <w:rFonts w:hint="eastAsia"/>
        </w:rPr>
      </w:pPr>
    </w:p>
    <w:p w14:paraId="37783CD2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Hé jìn yǐ wú qíng yǔ gài, jú cán yóu yǒu ào shuāng zhī.</w:t>
      </w:r>
    </w:p>
    <w:p w14:paraId="2335F33B" w14:textId="77777777" w:rsidR="000B0E52" w:rsidRDefault="000B0E52">
      <w:pPr>
        <w:rPr>
          <w:rFonts w:hint="eastAsia"/>
        </w:rPr>
      </w:pPr>
    </w:p>
    <w:p w14:paraId="70A56B3D" w14:textId="77777777" w:rsidR="000B0E52" w:rsidRDefault="000B0E52">
      <w:pPr>
        <w:rPr>
          <w:rFonts w:hint="eastAsia"/>
        </w:rPr>
      </w:pPr>
      <w:r>
        <w:rPr>
          <w:rFonts w:hint="eastAsia"/>
        </w:rPr>
        <w:t xml:space="preserve">Yī nián hǎo jǐng jūn xū jì, zuì shì chéng huáng jú lǜ shí. </w:t>
      </w:r>
    </w:p>
    <w:p w14:paraId="1F10BE8E" w14:textId="77777777" w:rsidR="000B0E52" w:rsidRDefault="000B0E52">
      <w:pPr>
        <w:rPr>
          <w:rFonts w:hint="eastAsia"/>
        </w:rPr>
      </w:pPr>
    </w:p>
    <w:p w14:paraId="086742B3" w14:textId="77777777" w:rsidR="000B0E52" w:rsidRDefault="000B0E52">
      <w:pPr>
        <w:rPr>
          <w:rFonts w:hint="eastAsia"/>
        </w:rPr>
      </w:pPr>
    </w:p>
    <w:p w14:paraId="670D5EFA" w14:textId="77777777" w:rsidR="000B0E52" w:rsidRDefault="000B0E52">
      <w:pPr>
        <w:rPr>
          <w:rFonts w:hint="eastAsia"/>
        </w:rPr>
      </w:pPr>
    </w:p>
    <w:p w14:paraId="5FE12FAA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通过提供《赠刘景文》的拼音版，不仅使得汉语学习者可以更准确地读出每个汉字的发音，也方便了非中文母语者尝试朗诵这首诗，从而更好地体会中国古典诗歌的韵律之美。</w:t>
      </w:r>
    </w:p>
    <w:p w14:paraId="45EA9351" w14:textId="77777777" w:rsidR="000B0E52" w:rsidRDefault="000B0E52">
      <w:pPr>
        <w:rPr>
          <w:rFonts w:hint="eastAsia"/>
        </w:rPr>
      </w:pPr>
    </w:p>
    <w:p w14:paraId="68A41F6D" w14:textId="77777777" w:rsidR="000B0E52" w:rsidRDefault="000B0E52">
      <w:pPr>
        <w:rPr>
          <w:rFonts w:hint="eastAsia"/>
        </w:rPr>
      </w:pPr>
    </w:p>
    <w:p w14:paraId="415C62BC" w14:textId="77777777" w:rsidR="000B0E52" w:rsidRDefault="000B0E52">
      <w:pPr>
        <w:rPr>
          <w:rFonts w:hint="eastAsia"/>
        </w:rPr>
      </w:pPr>
    </w:p>
    <w:p w14:paraId="341C2C40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深入理解苏轼的心境</w:t>
      </w:r>
    </w:p>
    <w:p w14:paraId="4F02BAC6" w14:textId="77777777" w:rsidR="000B0E52" w:rsidRDefault="000B0E52">
      <w:pPr>
        <w:rPr>
          <w:rFonts w:hint="eastAsia"/>
        </w:rPr>
      </w:pPr>
    </w:p>
    <w:p w14:paraId="1A10466A" w14:textId="77777777" w:rsidR="000B0E52" w:rsidRDefault="000B0E52">
      <w:pPr>
        <w:rPr>
          <w:rFonts w:hint="eastAsia"/>
        </w:rPr>
      </w:pPr>
    </w:p>
    <w:p w14:paraId="0518BBF8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苏轼在这首诗里表达了对友人刘景文的敬意和鼓励。他用“荷尽”和“菊残”来形容秋天的景象，而“傲霜枝”则象征着即使是在困难的环境中，也应该保持不屈的精神。最后两句“一年好景君须记，最是橙黄橘绿时。”则是提醒朋友珍惜眼前的美好时光，暗示人生也有如四季般的变化，应当享受每一个阶段的独特风景。</w:t>
      </w:r>
    </w:p>
    <w:p w14:paraId="2D003243" w14:textId="77777777" w:rsidR="000B0E52" w:rsidRDefault="000B0E52">
      <w:pPr>
        <w:rPr>
          <w:rFonts w:hint="eastAsia"/>
        </w:rPr>
      </w:pPr>
    </w:p>
    <w:p w14:paraId="1C993710" w14:textId="77777777" w:rsidR="000B0E52" w:rsidRDefault="000B0E52">
      <w:pPr>
        <w:rPr>
          <w:rFonts w:hint="eastAsia"/>
        </w:rPr>
      </w:pPr>
    </w:p>
    <w:p w14:paraId="4AB50F96" w14:textId="77777777" w:rsidR="000B0E52" w:rsidRDefault="000B0E52">
      <w:pPr>
        <w:rPr>
          <w:rFonts w:hint="eastAsia"/>
        </w:rPr>
      </w:pPr>
    </w:p>
    <w:p w14:paraId="3A359E77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文化传承的新方式</w:t>
      </w:r>
    </w:p>
    <w:p w14:paraId="2F55A08E" w14:textId="77777777" w:rsidR="000B0E52" w:rsidRDefault="000B0E52">
      <w:pPr>
        <w:rPr>
          <w:rFonts w:hint="eastAsia"/>
        </w:rPr>
      </w:pPr>
    </w:p>
    <w:p w14:paraId="4975FC40" w14:textId="77777777" w:rsidR="000B0E52" w:rsidRDefault="000B0E52">
      <w:pPr>
        <w:rPr>
          <w:rFonts w:hint="eastAsia"/>
        </w:rPr>
      </w:pPr>
    </w:p>
    <w:p w14:paraId="158F2E4E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随着全球化的进程加快，文化交流日益频繁。将古典诗词转化为拼音版是一种新颖且有效的文化传播手段。它让古老的诗歌焕发新的生命力，也让世界更多角落的人们有机会接触并爱上中国传统文化。对于华裔后代来说，这更是连接祖先文化和现代生活的一座重要桥梁。</w:t>
      </w:r>
    </w:p>
    <w:p w14:paraId="0A28C38D" w14:textId="77777777" w:rsidR="000B0E52" w:rsidRDefault="000B0E52">
      <w:pPr>
        <w:rPr>
          <w:rFonts w:hint="eastAsia"/>
        </w:rPr>
      </w:pPr>
    </w:p>
    <w:p w14:paraId="0C1555DD" w14:textId="77777777" w:rsidR="000B0E52" w:rsidRDefault="000B0E52">
      <w:pPr>
        <w:rPr>
          <w:rFonts w:hint="eastAsia"/>
        </w:rPr>
      </w:pPr>
    </w:p>
    <w:p w14:paraId="722CF3CA" w14:textId="77777777" w:rsidR="000B0E52" w:rsidRDefault="000B0E52">
      <w:pPr>
        <w:rPr>
          <w:rFonts w:hint="eastAsia"/>
        </w:rPr>
      </w:pPr>
    </w:p>
    <w:p w14:paraId="06B454DD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1E9AA4" w14:textId="77777777" w:rsidR="000B0E52" w:rsidRDefault="000B0E52">
      <w:pPr>
        <w:rPr>
          <w:rFonts w:hint="eastAsia"/>
        </w:rPr>
      </w:pPr>
    </w:p>
    <w:p w14:paraId="36CF98B0" w14:textId="77777777" w:rsidR="000B0E52" w:rsidRDefault="000B0E52">
      <w:pPr>
        <w:rPr>
          <w:rFonts w:hint="eastAsia"/>
        </w:rPr>
      </w:pPr>
    </w:p>
    <w:p w14:paraId="5E450637" w14:textId="77777777" w:rsidR="000B0E52" w:rsidRDefault="000B0E52">
      <w:pPr>
        <w:rPr>
          <w:rFonts w:hint="eastAsia"/>
        </w:rPr>
      </w:pPr>
      <w:r>
        <w:rPr>
          <w:rFonts w:hint="eastAsia"/>
        </w:rPr>
        <w:tab/>
        <w:t>《赠刘景文》的拼音版不仅仅是一个简单的发音指南，它是打开中国文化宝库的一把钥匙。它让我们在吟诵之间感受到古代诗人的情感波澜，同时也在字里行间传递着坚韧不拔、乐观向上的精神力量。无论时代如何变迁，《赠刘景文》以及其拼音版都将持续发挥着它们独特的价值，成为人们心中永恒的文化瑰宝。</w:t>
      </w:r>
    </w:p>
    <w:p w14:paraId="0A1B35B8" w14:textId="77777777" w:rsidR="000B0E52" w:rsidRDefault="000B0E52">
      <w:pPr>
        <w:rPr>
          <w:rFonts w:hint="eastAsia"/>
        </w:rPr>
      </w:pPr>
    </w:p>
    <w:p w14:paraId="03E6E31A" w14:textId="77777777" w:rsidR="000B0E52" w:rsidRDefault="000B0E52">
      <w:pPr>
        <w:rPr>
          <w:rFonts w:hint="eastAsia"/>
        </w:rPr>
      </w:pPr>
    </w:p>
    <w:p w14:paraId="4AC61579" w14:textId="77777777" w:rsidR="000B0E52" w:rsidRDefault="000B0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5FCB1" w14:textId="4BA3176A" w:rsidR="004B6767" w:rsidRDefault="004B6767"/>
    <w:sectPr w:rsidR="004B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67"/>
    <w:rsid w:val="000B0E52"/>
    <w:rsid w:val="002C4F04"/>
    <w:rsid w:val="004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B6F99-EA16-47B0-8A6A-4C41853D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