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E33F" w14:textId="77777777" w:rsidR="005D16BA" w:rsidRDefault="005D16BA">
      <w:pPr>
        <w:rPr>
          <w:rFonts w:hint="eastAsia"/>
        </w:rPr>
      </w:pPr>
    </w:p>
    <w:p w14:paraId="1A21F581" w14:textId="77777777" w:rsidR="005D16BA" w:rsidRDefault="005D16BA">
      <w:pPr>
        <w:rPr>
          <w:rFonts w:hint="eastAsia"/>
        </w:rPr>
      </w:pPr>
      <w:r>
        <w:rPr>
          <w:rFonts w:hint="eastAsia"/>
        </w:rPr>
        <w:tab/>
        <w:t>《苔》袁枚的拼音版：一首小诗的细腻呈现</w:t>
      </w:r>
    </w:p>
    <w:p w14:paraId="197F9462" w14:textId="77777777" w:rsidR="005D16BA" w:rsidRDefault="005D16BA">
      <w:pPr>
        <w:rPr>
          <w:rFonts w:hint="eastAsia"/>
        </w:rPr>
      </w:pPr>
    </w:p>
    <w:p w14:paraId="26BF34F5" w14:textId="77777777" w:rsidR="005D16BA" w:rsidRDefault="005D16BA">
      <w:pPr>
        <w:rPr>
          <w:rFonts w:hint="eastAsia"/>
        </w:rPr>
      </w:pPr>
    </w:p>
    <w:p w14:paraId="346689F1" w14:textId="77777777" w:rsidR="005D16BA" w:rsidRDefault="005D16BA">
      <w:pPr>
        <w:rPr>
          <w:rFonts w:hint="eastAsia"/>
        </w:rPr>
      </w:pPr>
      <w:r>
        <w:rPr>
          <w:rFonts w:hint="eastAsia"/>
        </w:rPr>
        <w:tab/>
        <w:t>在清朝乾隆年间，有一位才华横溢的诗人，他叫袁枚。袁枚不仅以其诗歌创作闻名于世，而且他的文学批评和散文同样享有盛誉。在其众多作品中，《苔》是一首特别能够展现其艺术风格的小诗。这首诗简短而意蕴深长，它以苔藓为题材，表达了作者对于自然细微之处的关注和对生命顽强不息的赞美。为了让更多的读者能欣赏到这首诗的魅力，我们特地将《苔》转换成拼音版，以便人们吟诵。</w:t>
      </w:r>
    </w:p>
    <w:p w14:paraId="4D58EF78" w14:textId="77777777" w:rsidR="005D16BA" w:rsidRDefault="005D16BA">
      <w:pPr>
        <w:rPr>
          <w:rFonts w:hint="eastAsia"/>
        </w:rPr>
      </w:pPr>
    </w:p>
    <w:p w14:paraId="3C2D07E5" w14:textId="77777777" w:rsidR="005D16BA" w:rsidRDefault="005D16BA">
      <w:pPr>
        <w:rPr>
          <w:rFonts w:hint="eastAsia"/>
        </w:rPr>
      </w:pPr>
    </w:p>
    <w:p w14:paraId="315A6B1D" w14:textId="77777777" w:rsidR="005D16BA" w:rsidRDefault="005D16BA">
      <w:pPr>
        <w:rPr>
          <w:rFonts w:hint="eastAsia"/>
        </w:rPr>
      </w:pPr>
    </w:p>
    <w:p w14:paraId="54365C5F" w14:textId="77777777" w:rsidR="005D16BA" w:rsidRDefault="005D16BA">
      <w:pPr>
        <w:rPr>
          <w:rFonts w:hint="eastAsia"/>
        </w:rPr>
      </w:pPr>
      <w:r>
        <w:rPr>
          <w:rFonts w:hint="eastAsia"/>
        </w:rPr>
        <w:tab/>
        <w:t>从文字到音符：拼音版的诞生</w:t>
      </w:r>
    </w:p>
    <w:p w14:paraId="61CEDA53" w14:textId="77777777" w:rsidR="005D16BA" w:rsidRDefault="005D16BA">
      <w:pPr>
        <w:rPr>
          <w:rFonts w:hint="eastAsia"/>
        </w:rPr>
      </w:pPr>
    </w:p>
    <w:p w14:paraId="60DD9F8B" w14:textId="77777777" w:rsidR="005D16BA" w:rsidRDefault="005D16BA">
      <w:pPr>
        <w:rPr>
          <w:rFonts w:hint="eastAsia"/>
        </w:rPr>
      </w:pPr>
    </w:p>
    <w:p w14:paraId="4349C505" w14:textId="77777777" w:rsidR="005D16BA" w:rsidRDefault="005D16BA">
      <w:pPr>
        <w:rPr>
          <w:rFonts w:hint="eastAsia"/>
        </w:rPr>
      </w:pPr>
      <w:r>
        <w:rPr>
          <w:rFonts w:hint="eastAsia"/>
        </w:rPr>
        <w:tab/>
        <w:t>《苔》原诗如下：</w:t>
      </w:r>
    </w:p>
    <w:p w14:paraId="37AB1D6A" w14:textId="77777777" w:rsidR="005D16BA" w:rsidRDefault="005D16BA">
      <w:pPr>
        <w:rPr>
          <w:rFonts w:hint="eastAsia"/>
        </w:rPr>
      </w:pPr>
    </w:p>
    <w:p w14:paraId="6443D181" w14:textId="77777777" w:rsidR="005D16BA" w:rsidRDefault="005D16BA">
      <w:pPr>
        <w:rPr>
          <w:rFonts w:hint="eastAsia"/>
        </w:rPr>
      </w:pPr>
      <w:r>
        <w:rPr>
          <w:rFonts w:hint="eastAsia"/>
        </w:rPr>
        <w:t>白日不到处，青春恰自来。</w:t>
      </w:r>
    </w:p>
    <w:p w14:paraId="76A01567" w14:textId="77777777" w:rsidR="005D16BA" w:rsidRDefault="005D16BA">
      <w:pPr>
        <w:rPr>
          <w:rFonts w:hint="eastAsia"/>
        </w:rPr>
      </w:pPr>
    </w:p>
    <w:p w14:paraId="65CA81E1" w14:textId="77777777" w:rsidR="005D16BA" w:rsidRDefault="005D16BA">
      <w:pPr>
        <w:rPr>
          <w:rFonts w:hint="eastAsia"/>
        </w:rPr>
      </w:pPr>
      <w:r>
        <w:rPr>
          <w:rFonts w:hint="eastAsia"/>
        </w:rPr>
        <w:t>苔花如米小，也学牡丹开。</w:t>
      </w:r>
    </w:p>
    <w:p w14:paraId="12FABC7B" w14:textId="77777777" w:rsidR="005D16BA" w:rsidRDefault="005D16BA">
      <w:pPr>
        <w:rPr>
          <w:rFonts w:hint="eastAsia"/>
        </w:rPr>
      </w:pPr>
    </w:p>
    <w:p w14:paraId="5D907BA0" w14:textId="77777777" w:rsidR="005D16BA" w:rsidRDefault="005D16BA">
      <w:pPr>
        <w:rPr>
          <w:rFonts w:hint="eastAsia"/>
        </w:rPr>
      </w:pPr>
    </w:p>
    <w:p w14:paraId="54A874F6" w14:textId="77777777" w:rsidR="005D16BA" w:rsidRDefault="005D16BA">
      <w:pPr>
        <w:rPr>
          <w:rFonts w:hint="eastAsia"/>
        </w:rPr>
      </w:pPr>
    </w:p>
    <w:p w14:paraId="42B349B5" w14:textId="77777777" w:rsidR="005D16BA" w:rsidRDefault="005D16BA">
      <w:pPr>
        <w:rPr>
          <w:rFonts w:hint="eastAsia"/>
        </w:rPr>
      </w:pPr>
      <w:r>
        <w:rPr>
          <w:rFonts w:hint="eastAsia"/>
        </w:rPr>
        <w:t>当我们将这些优美的汉字转化为拼音时，每一行诗句都仿佛化作了跳动的音符，给读者带来了全新的阅读体验。拼音版的《苔》是这样书写的：</w:t>
      </w:r>
    </w:p>
    <w:p w14:paraId="17DE5AB3" w14:textId="77777777" w:rsidR="005D16BA" w:rsidRDefault="005D16BA">
      <w:pPr>
        <w:rPr>
          <w:rFonts w:hint="eastAsia"/>
        </w:rPr>
      </w:pPr>
    </w:p>
    <w:p w14:paraId="62E4F8D8" w14:textId="77777777" w:rsidR="005D16BA" w:rsidRDefault="005D16BA">
      <w:pPr>
        <w:rPr>
          <w:rFonts w:hint="eastAsia"/>
        </w:rPr>
      </w:pPr>
      <w:r>
        <w:rPr>
          <w:rFonts w:hint="eastAsia"/>
        </w:rPr>
        <w:t>Bái rì bú dào chù, qīng chūn qià zì lái.</w:t>
      </w:r>
    </w:p>
    <w:p w14:paraId="6B35E70A" w14:textId="77777777" w:rsidR="005D16BA" w:rsidRDefault="005D16BA">
      <w:pPr>
        <w:rPr>
          <w:rFonts w:hint="eastAsia"/>
        </w:rPr>
      </w:pPr>
    </w:p>
    <w:p w14:paraId="65D28063" w14:textId="77777777" w:rsidR="005D16BA" w:rsidRDefault="005D16BA">
      <w:pPr>
        <w:rPr>
          <w:rFonts w:hint="eastAsia"/>
        </w:rPr>
      </w:pPr>
      <w:r>
        <w:rPr>
          <w:rFonts w:hint="eastAsia"/>
        </w:rPr>
        <w:t>Tái huā rú mǐ xiǎo, yě xué mǔ dān kāi.</w:t>
      </w:r>
    </w:p>
    <w:p w14:paraId="6DEEC17E" w14:textId="77777777" w:rsidR="005D16BA" w:rsidRDefault="005D16BA">
      <w:pPr>
        <w:rPr>
          <w:rFonts w:hint="eastAsia"/>
        </w:rPr>
      </w:pPr>
    </w:p>
    <w:p w14:paraId="439B7FF4" w14:textId="77777777" w:rsidR="005D16BA" w:rsidRDefault="005D16BA">
      <w:pPr>
        <w:rPr>
          <w:rFonts w:hint="eastAsia"/>
        </w:rPr>
      </w:pPr>
    </w:p>
    <w:p w14:paraId="71BD1AFA" w14:textId="77777777" w:rsidR="005D16BA" w:rsidRDefault="005D16BA">
      <w:pPr>
        <w:rPr>
          <w:rFonts w:hint="eastAsia"/>
        </w:rPr>
      </w:pPr>
    </w:p>
    <w:p w14:paraId="493FA25C" w14:textId="77777777" w:rsidR="005D16BA" w:rsidRDefault="005D16BA">
      <w:pPr>
        <w:rPr>
          <w:rFonts w:hint="eastAsia"/>
        </w:rPr>
      </w:pPr>
      <w:r>
        <w:rPr>
          <w:rFonts w:hint="eastAsia"/>
        </w:rPr>
        <w:t>这样的转换不仅仅是简单的字母替换，更是一种文化的传承与创新。通过拼音，即使不懂中文的人也能尝试读出这首诗的韵律，感受中国古典诗歌的独特魅力。</w:t>
      </w:r>
    </w:p>
    <w:p w14:paraId="41B499F6" w14:textId="77777777" w:rsidR="005D16BA" w:rsidRDefault="005D16BA">
      <w:pPr>
        <w:rPr>
          <w:rFonts w:hint="eastAsia"/>
        </w:rPr>
      </w:pPr>
    </w:p>
    <w:p w14:paraId="724E450F" w14:textId="77777777" w:rsidR="005D16BA" w:rsidRDefault="005D16BA">
      <w:pPr>
        <w:rPr>
          <w:rFonts w:hint="eastAsia"/>
        </w:rPr>
      </w:pPr>
    </w:p>
    <w:p w14:paraId="3394C944" w14:textId="77777777" w:rsidR="005D16BA" w:rsidRDefault="005D16BA">
      <w:pPr>
        <w:rPr>
          <w:rFonts w:hint="eastAsia"/>
        </w:rPr>
      </w:pPr>
    </w:p>
    <w:p w14:paraId="2A111D40" w14:textId="77777777" w:rsidR="005D16BA" w:rsidRDefault="005D16BA">
      <w:pPr>
        <w:rPr>
          <w:rFonts w:hint="eastAsia"/>
        </w:rPr>
      </w:pPr>
      <w:r>
        <w:rPr>
          <w:rFonts w:hint="eastAsia"/>
        </w:rPr>
        <w:tab/>
        <w:t>拼音版《苔》的教育意义</w:t>
      </w:r>
    </w:p>
    <w:p w14:paraId="139C989E" w14:textId="77777777" w:rsidR="005D16BA" w:rsidRDefault="005D16BA">
      <w:pPr>
        <w:rPr>
          <w:rFonts w:hint="eastAsia"/>
        </w:rPr>
      </w:pPr>
    </w:p>
    <w:p w14:paraId="489F91BC" w14:textId="77777777" w:rsidR="005D16BA" w:rsidRDefault="005D16BA">
      <w:pPr>
        <w:rPr>
          <w:rFonts w:hint="eastAsia"/>
        </w:rPr>
      </w:pPr>
    </w:p>
    <w:p w14:paraId="2963A3EC" w14:textId="77777777" w:rsidR="005D16BA" w:rsidRDefault="005D16BA">
      <w:pPr>
        <w:rPr>
          <w:rFonts w:hint="eastAsia"/>
        </w:rPr>
      </w:pPr>
      <w:r>
        <w:rPr>
          <w:rFonts w:hint="eastAsia"/>
        </w:rPr>
        <w:tab/>
        <w:t>拼音版的《苔》对于汉语学习者来说是一个极好的教材。无论是儿童还是成人，都可以借助拼音来学习汉字的发音。这首诗的简单词汇和结构使得它成为初学者练习阅读的理想选择。通过反复朗读，学习者可以逐渐掌握中文的语调和节奏，提高语言表达能力。更重要的是，《苔》所传达的精神——即使是在最不起眼的地方，生命也会绽放光彩，这本身就是一堂生动的生命教育课。</w:t>
      </w:r>
    </w:p>
    <w:p w14:paraId="4F4EAFFB" w14:textId="77777777" w:rsidR="005D16BA" w:rsidRDefault="005D16BA">
      <w:pPr>
        <w:rPr>
          <w:rFonts w:hint="eastAsia"/>
        </w:rPr>
      </w:pPr>
    </w:p>
    <w:p w14:paraId="658BEAEC" w14:textId="77777777" w:rsidR="005D16BA" w:rsidRDefault="005D16BA">
      <w:pPr>
        <w:rPr>
          <w:rFonts w:hint="eastAsia"/>
        </w:rPr>
      </w:pPr>
    </w:p>
    <w:p w14:paraId="4164C2F4" w14:textId="77777777" w:rsidR="005D16BA" w:rsidRDefault="005D16BA">
      <w:pPr>
        <w:rPr>
          <w:rFonts w:hint="eastAsia"/>
        </w:rPr>
      </w:pPr>
    </w:p>
    <w:p w14:paraId="49B524E9" w14:textId="77777777" w:rsidR="005D16BA" w:rsidRDefault="005D16BA">
      <w:pPr>
        <w:rPr>
          <w:rFonts w:hint="eastAsia"/>
        </w:rPr>
      </w:pPr>
      <w:r>
        <w:rPr>
          <w:rFonts w:hint="eastAsia"/>
        </w:rPr>
        <w:tab/>
        <w:t>跨越时空的交流：拼音版《苔》的文化价值</w:t>
      </w:r>
    </w:p>
    <w:p w14:paraId="07DDB00D" w14:textId="77777777" w:rsidR="005D16BA" w:rsidRDefault="005D16BA">
      <w:pPr>
        <w:rPr>
          <w:rFonts w:hint="eastAsia"/>
        </w:rPr>
      </w:pPr>
    </w:p>
    <w:p w14:paraId="463D5ADA" w14:textId="77777777" w:rsidR="005D16BA" w:rsidRDefault="005D16BA">
      <w:pPr>
        <w:rPr>
          <w:rFonts w:hint="eastAsia"/>
        </w:rPr>
      </w:pPr>
    </w:p>
    <w:p w14:paraId="0CA957A9" w14:textId="77777777" w:rsidR="005D16BA" w:rsidRDefault="005D16BA">
      <w:pPr>
        <w:rPr>
          <w:rFonts w:hint="eastAsia"/>
        </w:rPr>
      </w:pPr>
      <w:r>
        <w:rPr>
          <w:rFonts w:hint="eastAsia"/>
        </w:rPr>
        <w:tab/>
        <w:t>尽管《苔》出自几百年前的清代，但它的信息却具有超越时代的普遍性。袁枚在这首诗中所描绘的苔藓，虽微不足道，却有着像牡丹一样开放的决心。这种精神在任何时代都是值得推崇的。拼音版的《苔》让古今中外的读者都能跨越时空的距离，共同感受到这份力量。它不仅是中国传统文化的一颗明珠，也是连接世界文化的桥梁。在这个全球化的时代，用拼音版的《苔》进行文化交流，无疑为不同文化背景的人们提供了一个新的沟通平台。</w:t>
      </w:r>
    </w:p>
    <w:p w14:paraId="7E2C417F" w14:textId="77777777" w:rsidR="005D16BA" w:rsidRDefault="005D16BA">
      <w:pPr>
        <w:rPr>
          <w:rFonts w:hint="eastAsia"/>
        </w:rPr>
      </w:pPr>
    </w:p>
    <w:p w14:paraId="721632DF" w14:textId="77777777" w:rsidR="005D16BA" w:rsidRDefault="005D16BA">
      <w:pPr>
        <w:rPr>
          <w:rFonts w:hint="eastAsia"/>
        </w:rPr>
      </w:pPr>
    </w:p>
    <w:p w14:paraId="201A8B0A" w14:textId="77777777" w:rsidR="005D16BA" w:rsidRDefault="005D16BA">
      <w:pPr>
        <w:rPr>
          <w:rFonts w:hint="eastAsia"/>
        </w:rPr>
      </w:pPr>
    </w:p>
    <w:p w14:paraId="0EBFFCA6" w14:textId="77777777" w:rsidR="005D16BA" w:rsidRDefault="005D16BA">
      <w:pPr>
        <w:rPr>
          <w:rFonts w:hint="eastAsia"/>
        </w:rPr>
      </w:pPr>
      <w:r>
        <w:rPr>
          <w:rFonts w:hint="eastAsia"/>
        </w:rPr>
        <w:tab/>
        <w:t>最后的总结：《苔》的永恒之美</w:t>
      </w:r>
    </w:p>
    <w:p w14:paraId="5FB4411D" w14:textId="77777777" w:rsidR="005D16BA" w:rsidRDefault="005D16BA">
      <w:pPr>
        <w:rPr>
          <w:rFonts w:hint="eastAsia"/>
        </w:rPr>
      </w:pPr>
    </w:p>
    <w:p w14:paraId="37BD0B5B" w14:textId="77777777" w:rsidR="005D16BA" w:rsidRDefault="005D16BA">
      <w:pPr>
        <w:rPr>
          <w:rFonts w:hint="eastAsia"/>
        </w:rPr>
      </w:pPr>
    </w:p>
    <w:p w14:paraId="6D36A283" w14:textId="77777777" w:rsidR="005D16BA" w:rsidRDefault="005D16BA">
      <w:pPr>
        <w:rPr>
          <w:rFonts w:hint="eastAsia"/>
        </w:rPr>
      </w:pPr>
      <w:r>
        <w:rPr>
          <w:rFonts w:hint="eastAsia"/>
        </w:rPr>
        <w:tab/>
        <w:t>无论时光如何流转，《苔》所蕴含的美与力量都将永存。袁枚通过这首简短的小诗告诉我们，生命的每一个瞬间都有其独特的价值，即便是最平凡的事物也能展现出非凡的魅力。拼音版的《苔》不仅是对中国古典诗歌的一种新诠释，更是对我们心灵的一次温柔触动。让我们一起诵读这首诗，用心去聆听那来自古代的声音，感受那份跨越时空的共鸣吧。</w:t>
      </w:r>
    </w:p>
    <w:p w14:paraId="3ED2EA4B" w14:textId="77777777" w:rsidR="005D16BA" w:rsidRDefault="005D16BA">
      <w:pPr>
        <w:rPr>
          <w:rFonts w:hint="eastAsia"/>
        </w:rPr>
      </w:pPr>
    </w:p>
    <w:p w14:paraId="2573DFBA" w14:textId="77777777" w:rsidR="005D16BA" w:rsidRDefault="005D16BA">
      <w:pPr>
        <w:rPr>
          <w:rFonts w:hint="eastAsia"/>
        </w:rPr>
      </w:pPr>
    </w:p>
    <w:p w14:paraId="580C448D" w14:textId="77777777" w:rsidR="005D16BA" w:rsidRDefault="005D1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C5B09" w14:textId="695AB630" w:rsidR="00C35FAB" w:rsidRDefault="00C35FAB"/>
    <w:sectPr w:rsidR="00C35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AB"/>
    <w:rsid w:val="005D16BA"/>
    <w:rsid w:val="00C35FA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39F4A-C514-4391-81AA-CDD9EB6A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